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0C" w:rsidRDefault="00A02F0C" w:rsidP="00A02F0C"/>
    <w:tbl>
      <w:tblPr>
        <w:tblW w:w="10355" w:type="dxa"/>
        <w:jc w:val="center"/>
        <w:tblInd w:w="-459" w:type="dxa"/>
        <w:tblLook w:val="04A0"/>
      </w:tblPr>
      <w:tblGrid>
        <w:gridCol w:w="3274"/>
        <w:gridCol w:w="3333"/>
        <w:gridCol w:w="3748"/>
      </w:tblGrid>
      <w:tr w:rsidR="00A02F0C" w:rsidRPr="00446B19" w:rsidTr="001B15FC">
        <w:trPr>
          <w:jc w:val="center"/>
        </w:trPr>
        <w:tc>
          <w:tcPr>
            <w:tcW w:w="3274" w:type="dxa"/>
            <w:shd w:val="clear" w:color="auto" w:fill="auto"/>
          </w:tcPr>
          <w:p w:rsidR="00A02F0C" w:rsidRPr="00446B19" w:rsidRDefault="00A02F0C" w:rsidP="001B15FC">
            <w:pPr>
              <w:jc w:val="center"/>
              <w:rPr>
                <w:rFonts w:eastAsia="Calibri"/>
                <w:bCs/>
                <w:color w:val="000000"/>
              </w:rPr>
            </w:pPr>
            <w:r w:rsidRPr="00446B19">
              <w:rPr>
                <w:rFonts w:eastAsia="Calibri"/>
                <w:bCs/>
                <w:color w:val="000000"/>
              </w:rPr>
              <w:t>СОГЛАСОВАНО</w:t>
            </w:r>
          </w:p>
          <w:p w:rsidR="00A02F0C" w:rsidRPr="00446B19" w:rsidRDefault="00A02F0C" w:rsidP="001B15FC">
            <w:pPr>
              <w:jc w:val="center"/>
              <w:rPr>
                <w:rFonts w:eastAsia="Calibri"/>
                <w:bCs/>
                <w:color w:val="000000"/>
              </w:rPr>
            </w:pPr>
            <w:r w:rsidRPr="00446B19">
              <w:rPr>
                <w:rFonts w:eastAsia="Calibri"/>
                <w:bCs/>
                <w:color w:val="000000"/>
              </w:rPr>
              <w:t>на методическом совете</w:t>
            </w:r>
          </w:p>
          <w:p w:rsidR="00A02F0C" w:rsidRPr="00446B19" w:rsidRDefault="00A02F0C" w:rsidP="001B15FC">
            <w:pPr>
              <w:jc w:val="center"/>
              <w:rPr>
                <w:rFonts w:eastAsia="Calibri"/>
                <w:bCs/>
                <w:color w:val="000000"/>
              </w:rPr>
            </w:pPr>
            <w:r w:rsidRPr="00446B19">
              <w:rPr>
                <w:rFonts w:eastAsia="Calibri"/>
                <w:bCs/>
                <w:color w:val="000000"/>
              </w:rPr>
              <w:t xml:space="preserve">Председатель </w:t>
            </w:r>
            <w:proofErr w:type="spellStart"/>
            <w:r w:rsidRPr="00446B19">
              <w:rPr>
                <w:rFonts w:eastAsia="Calibri"/>
                <w:bCs/>
                <w:color w:val="000000"/>
              </w:rPr>
              <w:t>методсовета</w:t>
            </w:r>
            <w:proofErr w:type="spellEnd"/>
          </w:p>
          <w:p w:rsidR="00A02F0C" w:rsidRPr="00446B19" w:rsidRDefault="00A02F0C" w:rsidP="001B15FC">
            <w:pPr>
              <w:jc w:val="center"/>
              <w:rPr>
                <w:rFonts w:eastAsia="Calibri"/>
                <w:bCs/>
                <w:color w:val="000000"/>
              </w:rPr>
            </w:pPr>
            <w:r w:rsidRPr="00446B19">
              <w:rPr>
                <w:rFonts w:eastAsia="Calibri"/>
                <w:bCs/>
                <w:color w:val="000000"/>
              </w:rPr>
              <w:t>______________/Е.В.Булаева/</w:t>
            </w:r>
          </w:p>
          <w:p w:rsidR="00A02F0C" w:rsidRPr="00446B19" w:rsidRDefault="00A02F0C" w:rsidP="001B15FC">
            <w:pPr>
              <w:jc w:val="center"/>
              <w:rPr>
                <w:rFonts w:eastAsia="Calibri"/>
                <w:bCs/>
                <w:color w:val="000000"/>
              </w:rPr>
            </w:pPr>
            <w:r w:rsidRPr="00A84A83">
              <w:rPr>
                <w:rFonts w:eastAsia="Calibri"/>
                <w:bCs/>
                <w:color w:val="000000"/>
              </w:rPr>
              <w:t>Протокол №1 от 30.08.2021</w:t>
            </w:r>
          </w:p>
          <w:p w:rsidR="00A02F0C" w:rsidRPr="00446B19" w:rsidRDefault="00A02F0C" w:rsidP="001B15FC">
            <w:pPr>
              <w:jc w:val="center"/>
              <w:rPr>
                <w:rFonts w:eastAsia="Calibri"/>
                <w:bCs/>
                <w:color w:val="000000"/>
              </w:rPr>
            </w:pPr>
          </w:p>
        </w:tc>
        <w:tc>
          <w:tcPr>
            <w:tcW w:w="3333" w:type="dxa"/>
            <w:shd w:val="clear" w:color="auto" w:fill="auto"/>
          </w:tcPr>
          <w:p w:rsidR="00A02F0C" w:rsidRPr="00446B19" w:rsidRDefault="00A02F0C" w:rsidP="001B15FC">
            <w:pPr>
              <w:jc w:val="center"/>
              <w:rPr>
                <w:rFonts w:eastAsia="Calibri"/>
                <w:bCs/>
                <w:color w:val="000000"/>
              </w:rPr>
            </w:pPr>
          </w:p>
        </w:tc>
        <w:tc>
          <w:tcPr>
            <w:tcW w:w="3748" w:type="dxa"/>
            <w:shd w:val="clear" w:color="auto" w:fill="auto"/>
          </w:tcPr>
          <w:p w:rsidR="00A02F0C" w:rsidRPr="00446B19" w:rsidRDefault="00A02F0C" w:rsidP="001B15FC">
            <w:pPr>
              <w:jc w:val="center"/>
              <w:rPr>
                <w:rFonts w:eastAsia="Calibri"/>
                <w:bCs/>
                <w:color w:val="000000"/>
              </w:rPr>
            </w:pPr>
            <w:r w:rsidRPr="00446B19">
              <w:rPr>
                <w:rFonts w:eastAsia="Calibri"/>
                <w:bCs/>
                <w:color w:val="000000"/>
              </w:rPr>
              <w:t>УТВЕРЖДАЮ</w:t>
            </w:r>
          </w:p>
          <w:p w:rsidR="00A02F0C" w:rsidRPr="00446B19" w:rsidRDefault="00A02F0C" w:rsidP="001B15FC">
            <w:pPr>
              <w:jc w:val="center"/>
              <w:rPr>
                <w:rFonts w:eastAsia="Calibri"/>
                <w:bCs/>
                <w:color w:val="000000"/>
              </w:rPr>
            </w:pPr>
            <w:r w:rsidRPr="00446B19">
              <w:rPr>
                <w:rFonts w:eastAsia="Calibri"/>
                <w:bCs/>
                <w:color w:val="000000"/>
              </w:rPr>
              <w:t>Директор МБОУ «Школа№111»</w:t>
            </w:r>
          </w:p>
          <w:p w:rsidR="00A02F0C" w:rsidRPr="00446B19" w:rsidRDefault="00A02F0C" w:rsidP="001B15FC">
            <w:pPr>
              <w:jc w:val="center"/>
              <w:rPr>
                <w:rFonts w:eastAsia="Calibri"/>
                <w:bCs/>
                <w:color w:val="000000"/>
              </w:rPr>
            </w:pPr>
            <w:r w:rsidRPr="00446B19">
              <w:rPr>
                <w:rFonts w:eastAsia="Calibri"/>
                <w:bCs/>
                <w:color w:val="000000"/>
              </w:rPr>
              <w:t>___________/О.П.Бондарева/</w:t>
            </w:r>
          </w:p>
          <w:p w:rsidR="00A02F0C" w:rsidRPr="00A84A83" w:rsidRDefault="00A02F0C" w:rsidP="001B15FC">
            <w:pPr>
              <w:jc w:val="center"/>
              <w:rPr>
                <w:rFonts w:eastAsia="Calibri"/>
                <w:bCs/>
                <w:color w:val="000000"/>
              </w:rPr>
            </w:pPr>
            <w:r w:rsidRPr="00A84A83">
              <w:rPr>
                <w:rFonts w:eastAsia="Calibri"/>
                <w:bCs/>
                <w:color w:val="000000"/>
              </w:rPr>
              <w:t>Приказ №80.31.12 -од</w:t>
            </w:r>
          </w:p>
          <w:p w:rsidR="00A02F0C" w:rsidRPr="00446B19" w:rsidRDefault="00A02F0C" w:rsidP="001B15FC">
            <w:pPr>
              <w:jc w:val="center"/>
              <w:rPr>
                <w:rFonts w:eastAsia="Calibri"/>
                <w:bCs/>
                <w:color w:val="000000"/>
              </w:rPr>
            </w:pPr>
            <w:r w:rsidRPr="00A84A83">
              <w:rPr>
                <w:rFonts w:eastAsia="Calibri"/>
                <w:bCs/>
                <w:color w:val="000000"/>
              </w:rPr>
              <w:t>от 31.08.2021</w:t>
            </w:r>
          </w:p>
          <w:p w:rsidR="00A02F0C" w:rsidRPr="00446B19" w:rsidRDefault="00A02F0C" w:rsidP="001B15FC">
            <w:pPr>
              <w:rPr>
                <w:rFonts w:eastAsia="Calibri"/>
                <w:bCs/>
                <w:color w:val="000000"/>
              </w:rPr>
            </w:pPr>
          </w:p>
        </w:tc>
      </w:tr>
    </w:tbl>
    <w:p w:rsidR="00A02F0C" w:rsidRDefault="00A02F0C" w:rsidP="00A02F0C">
      <w:pPr>
        <w:rPr>
          <w:sz w:val="28"/>
          <w:szCs w:val="28"/>
        </w:rPr>
      </w:pPr>
    </w:p>
    <w:p w:rsidR="00A02F0C" w:rsidRPr="00446B19" w:rsidRDefault="00A02F0C" w:rsidP="00A02F0C">
      <w:pPr>
        <w:shd w:val="clear" w:color="auto" w:fill="FFFFFF"/>
        <w:tabs>
          <w:tab w:val="left" w:leader="underscore" w:pos="9356"/>
        </w:tabs>
        <w:spacing w:before="240"/>
        <w:ind w:left="142" w:right="129"/>
        <w:jc w:val="center"/>
        <w:rPr>
          <w:b/>
          <w:bCs/>
          <w:spacing w:val="-2"/>
          <w:sz w:val="72"/>
          <w:szCs w:val="72"/>
        </w:rPr>
      </w:pPr>
      <w:r w:rsidRPr="00446B19">
        <w:rPr>
          <w:b/>
          <w:bCs/>
          <w:spacing w:val="-2"/>
          <w:sz w:val="72"/>
          <w:szCs w:val="72"/>
        </w:rPr>
        <w:t>РАБОЧАЯ ПРОГРАММА</w:t>
      </w:r>
    </w:p>
    <w:p w:rsidR="00A02F0C" w:rsidRDefault="00A02F0C" w:rsidP="00A02F0C">
      <w:pPr>
        <w:shd w:val="clear" w:color="auto" w:fill="FFFFFF"/>
        <w:jc w:val="center"/>
        <w:rPr>
          <w:color w:val="000000"/>
          <w:sz w:val="36"/>
          <w:szCs w:val="24"/>
        </w:rPr>
      </w:pPr>
    </w:p>
    <w:p w:rsidR="00A02F0C" w:rsidRPr="009C1289" w:rsidRDefault="00A02F0C" w:rsidP="00A02F0C">
      <w:pPr>
        <w:shd w:val="clear" w:color="auto" w:fill="FFFFFF"/>
        <w:jc w:val="center"/>
        <w:rPr>
          <w:b/>
          <w:color w:val="000000"/>
          <w:sz w:val="40"/>
          <w:szCs w:val="24"/>
        </w:rPr>
      </w:pPr>
      <w:r w:rsidRPr="009C1289">
        <w:rPr>
          <w:b/>
          <w:color w:val="000000"/>
          <w:sz w:val="40"/>
          <w:szCs w:val="24"/>
        </w:rPr>
        <w:t>Кружковой деятельности</w:t>
      </w:r>
    </w:p>
    <w:p w:rsidR="00A02F0C" w:rsidRPr="009C1289" w:rsidRDefault="00A02F0C" w:rsidP="00A02F0C">
      <w:pPr>
        <w:shd w:val="clear" w:color="auto" w:fill="FFFFFF"/>
        <w:jc w:val="center"/>
        <w:rPr>
          <w:b/>
          <w:color w:val="000000"/>
          <w:sz w:val="44"/>
          <w:szCs w:val="24"/>
        </w:rPr>
      </w:pPr>
      <w:r>
        <w:rPr>
          <w:b/>
          <w:color w:val="000000"/>
          <w:sz w:val="44"/>
          <w:szCs w:val="24"/>
        </w:rPr>
        <w:t>«Оригами</w:t>
      </w:r>
      <w:r w:rsidRPr="009C1289">
        <w:rPr>
          <w:b/>
          <w:color w:val="000000"/>
          <w:sz w:val="44"/>
          <w:szCs w:val="24"/>
        </w:rPr>
        <w:t>»</w:t>
      </w:r>
    </w:p>
    <w:p w:rsidR="00A02F0C" w:rsidRPr="00446B19" w:rsidRDefault="00A02F0C" w:rsidP="00A02F0C">
      <w:pPr>
        <w:shd w:val="clear" w:color="auto" w:fill="FFFFFF"/>
        <w:tabs>
          <w:tab w:val="left" w:leader="underscore" w:pos="5678"/>
        </w:tabs>
        <w:spacing w:before="240"/>
        <w:ind w:left="2477" w:right="2208"/>
        <w:jc w:val="center"/>
        <w:rPr>
          <w:b/>
          <w:bCs/>
          <w:spacing w:val="-2"/>
          <w:sz w:val="40"/>
          <w:szCs w:val="40"/>
        </w:rPr>
      </w:pPr>
      <w:r>
        <w:rPr>
          <w:b/>
          <w:bCs/>
          <w:spacing w:val="-2"/>
          <w:sz w:val="40"/>
          <w:szCs w:val="40"/>
        </w:rPr>
        <w:t xml:space="preserve">для обучающихся с ОВЗ                                               </w:t>
      </w:r>
    </w:p>
    <w:p w:rsidR="00A02F0C" w:rsidRPr="00446B19" w:rsidRDefault="00A02F0C" w:rsidP="00A02F0C">
      <w:pPr>
        <w:shd w:val="clear" w:color="auto" w:fill="FFFFFF"/>
        <w:tabs>
          <w:tab w:val="left" w:leader="underscore" w:pos="5678"/>
        </w:tabs>
        <w:spacing w:before="240"/>
        <w:ind w:left="2477" w:right="2208"/>
        <w:jc w:val="center"/>
        <w:rPr>
          <w:b/>
          <w:bCs/>
          <w:sz w:val="28"/>
          <w:szCs w:val="28"/>
        </w:rPr>
      </w:pPr>
      <w:r w:rsidRPr="00446B19">
        <w:rPr>
          <w:b/>
          <w:bCs/>
          <w:spacing w:val="-7"/>
          <w:sz w:val="28"/>
          <w:szCs w:val="28"/>
        </w:rPr>
        <w:t xml:space="preserve">          на     </w:t>
      </w:r>
      <w:r w:rsidRPr="00446B19">
        <w:rPr>
          <w:b/>
          <w:bCs/>
          <w:spacing w:val="-7"/>
          <w:sz w:val="32"/>
          <w:szCs w:val="32"/>
        </w:rPr>
        <w:t>20</w:t>
      </w:r>
      <w:r>
        <w:rPr>
          <w:b/>
          <w:bCs/>
          <w:spacing w:val="-7"/>
          <w:sz w:val="32"/>
          <w:szCs w:val="32"/>
        </w:rPr>
        <w:t>21</w:t>
      </w:r>
      <w:r w:rsidRPr="00446B19">
        <w:rPr>
          <w:b/>
          <w:bCs/>
          <w:spacing w:val="-7"/>
          <w:sz w:val="32"/>
          <w:szCs w:val="32"/>
        </w:rPr>
        <w:t>-202</w:t>
      </w:r>
      <w:r>
        <w:rPr>
          <w:b/>
          <w:bCs/>
          <w:spacing w:val="-7"/>
          <w:sz w:val="32"/>
          <w:szCs w:val="32"/>
        </w:rPr>
        <w:t>2</w:t>
      </w:r>
      <w:r w:rsidRPr="00446B19">
        <w:rPr>
          <w:b/>
          <w:bCs/>
          <w:spacing w:val="-7"/>
          <w:sz w:val="28"/>
          <w:szCs w:val="28"/>
        </w:rPr>
        <w:t xml:space="preserve">  </w:t>
      </w:r>
      <w:r w:rsidRPr="00446B19">
        <w:rPr>
          <w:b/>
          <w:bCs/>
          <w:sz w:val="28"/>
          <w:szCs w:val="28"/>
        </w:rPr>
        <w:t>учебный год</w:t>
      </w:r>
    </w:p>
    <w:p w:rsidR="00A02F0C" w:rsidRDefault="00A02F0C" w:rsidP="00A02F0C">
      <w:pPr>
        <w:shd w:val="clear" w:color="auto" w:fill="FFFFFF"/>
        <w:spacing w:after="341" w:line="350" w:lineRule="exact"/>
        <w:ind w:left="1238" w:right="461" w:hanging="187"/>
        <w:sectPr w:rsidR="00A02F0C" w:rsidSect="00A02F0C">
          <w:pgSz w:w="11909" w:h="16834"/>
          <w:pgMar w:top="993" w:right="1029" w:bottom="720" w:left="1395"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60"/>
          <w:noEndnote/>
        </w:sectPr>
      </w:pPr>
    </w:p>
    <w:p w:rsidR="00A02F0C" w:rsidRPr="00A02F0C" w:rsidRDefault="00A02F0C" w:rsidP="00A02F0C">
      <w:pPr>
        <w:ind w:left="3969"/>
        <w:rPr>
          <w:sz w:val="28"/>
          <w:szCs w:val="28"/>
        </w:rPr>
        <w:sectPr w:rsidR="00A02F0C" w:rsidRPr="00A02F0C" w:rsidSect="00CB7129">
          <w:type w:val="continuous"/>
          <w:pgSz w:w="11909" w:h="16834"/>
          <w:pgMar w:top="1440" w:right="1274" w:bottom="720" w:left="1501" w:header="720" w:footer="720" w:gutter="0"/>
          <w:pgBorders w:offsetFrom="page">
            <w:top w:val="twistedLines2" w:sz="18" w:space="24" w:color="auto"/>
            <w:left w:val="twistedLines2" w:sz="18" w:space="24" w:color="auto"/>
            <w:bottom w:val="twistedLines2" w:sz="18" w:space="24" w:color="auto"/>
            <w:right w:val="twistedLines2" w:sz="18" w:space="24" w:color="auto"/>
          </w:pgBorders>
          <w:cols w:num="4" w:space="720" w:equalWidth="0">
            <w:col w:w="720" w:space="1930"/>
            <w:col w:w="816" w:space="2194"/>
            <w:col w:w="720" w:space="1939"/>
            <w:col w:w="816"/>
          </w:cols>
          <w:noEndnote/>
        </w:sectPr>
      </w:pPr>
      <w:r>
        <w:rPr>
          <w:sz w:val="28"/>
          <w:szCs w:val="28"/>
        </w:rPr>
        <w:lastRenderedPageBreak/>
        <w:t xml:space="preserve">                      Руководитель: </w:t>
      </w:r>
      <w:r>
        <w:rPr>
          <w:sz w:val="28"/>
          <w:szCs w:val="28"/>
        </w:rPr>
        <w:lastRenderedPageBreak/>
        <w:t>Кураева Б</w:t>
      </w:r>
    </w:p>
    <w:p w:rsidR="002A312D" w:rsidRPr="000761D9" w:rsidRDefault="002A312D" w:rsidP="00A02F0C">
      <w:pPr>
        <w:rPr>
          <w:b/>
          <w:sz w:val="28"/>
          <w:szCs w:val="28"/>
        </w:rPr>
      </w:pPr>
      <w:r w:rsidRPr="000761D9">
        <w:rPr>
          <w:rFonts w:ascii="Times New Roman" w:eastAsia="Times New Roman" w:hAnsi="Times New Roman" w:cs="Times New Roman"/>
          <w:b/>
          <w:bCs/>
          <w:color w:val="000000"/>
          <w:sz w:val="28"/>
          <w:szCs w:val="28"/>
          <w:lang w:eastAsia="ru-RU"/>
        </w:rPr>
        <w:lastRenderedPageBreak/>
        <w:t>Пояснительная записка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Как помочь ребенку занять с пользой свое свободное время, дать возможность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 Именно эти вопросы поможет решить разработанная программа кружка «Оригами».</w:t>
      </w:r>
    </w:p>
    <w:p w:rsidR="001E737D" w:rsidRPr="000761D9" w:rsidRDefault="002A312D" w:rsidP="001E737D">
      <w:pPr>
        <w:spacing w:after="0" w:line="240" w:lineRule="auto"/>
        <w:ind w:firstLine="708"/>
        <w:jc w:val="both"/>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Программа кружка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Программа использует инсценировки сказок, басен, проведение игр и соревнований игр и соревнований. Программа включает в себя создание игровых ситуаций, которые расширяют коммуникативные способности детей с ОВЗ. Также во время занятий оригами для снятия излишней возбудимости детей, создания непринужденной и творческой атмосферы , используются записи звуков живой природы и музыки. В результате этого у детей происходит выравнивание психомоторных процессов, изменение их поведения, </w:t>
      </w:r>
      <w:r w:rsidR="001E737D" w:rsidRPr="000761D9">
        <w:rPr>
          <w:rFonts w:ascii="Times New Roman" w:eastAsia="Times New Roman" w:hAnsi="Times New Roman" w:cs="Times New Roman"/>
          <w:color w:val="000000"/>
          <w:sz w:val="28"/>
          <w:szCs w:val="28"/>
          <w:lang w:eastAsia="ru-RU"/>
        </w:rPr>
        <w:t>Указанная программа по кружковой деятельности составлена в соответствии со следующими нормативно-правовыми документами:</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Федеральный закон «Об образовании в Российской Федерации» от 29.12.2012 №273-ФЗ;</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Об</w:t>
      </w:r>
      <w:bookmarkStart w:id="0" w:name="_GoBack"/>
      <w:bookmarkEnd w:id="0"/>
      <w:r w:rsidRPr="000761D9">
        <w:rPr>
          <w:rFonts w:ascii="Times New Roman" w:eastAsia="Times New Roman" w:hAnsi="Times New Roman" w:cs="Times New Roman"/>
          <w:color w:val="00000A"/>
          <w:sz w:val="28"/>
          <w:szCs w:val="28"/>
          <w:lang w:eastAsia="ru-RU"/>
        </w:rPr>
        <w:t>ластной закон от 14.11.2013 №26-ЗС «Об образовании в Ростовской области»;</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Приказ  Министерства образования и науки РФ от 8 октября 2009г. №373 «Об утверждении и введении в действие федерального государственного образовательного стандарта начального общего образования»;</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bCs/>
          <w:color w:val="00000A"/>
          <w:sz w:val="28"/>
          <w:szCs w:val="28"/>
          <w:lang w:eastAsia="ru-RU"/>
        </w:rPr>
        <w:t>Приказ Министерства общего и профессионального образования РО от 03.06.2010 №</w:t>
      </w:r>
      <w:r w:rsidRPr="000761D9">
        <w:rPr>
          <w:rFonts w:ascii="Times New Roman" w:eastAsia="Times New Roman" w:hAnsi="Times New Roman" w:cs="Times New Roman"/>
          <w:bCs/>
          <w:color w:val="00000A"/>
          <w:sz w:val="28"/>
          <w:szCs w:val="28"/>
          <w:lang w:val="en-US" w:eastAsia="ru-RU"/>
        </w:rPr>
        <w:t> </w:t>
      </w:r>
      <w:r w:rsidRPr="000761D9">
        <w:rPr>
          <w:rFonts w:ascii="Times New Roman" w:eastAsia="Times New Roman" w:hAnsi="Times New Roman" w:cs="Times New Roman"/>
          <w:bCs/>
          <w:color w:val="00000A"/>
          <w:sz w:val="28"/>
          <w:szCs w:val="28"/>
          <w:lang w:eastAsia="ru-RU"/>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bCs/>
          <w:color w:val="00000A"/>
          <w:sz w:val="28"/>
          <w:szCs w:val="28"/>
          <w:lang w:eastAsia="ru-RU"/>
        </w:rPr>
        <w:t xml:space="preserve">Приказ </w:t>
      </w:r>
      <w:proofErr w:type="spellStart"/>
      <w:r w:rsidRPr="000761D9">
        <w:rPr>
          <w:rFonts w:ascii="Times New Roman" w:eastAsia="Times New Roman" w:hAnsi="Times New Roman" w:cs="Times New Roman"/>
          <w:bCs/>
          <w:color w:val="00000A"/>
          <w:sz w:val="28"/>
          <w:szCs w:val="28"/>
          <w:lang w:eastAsia="ru-RU"/>
        </w:rPr>
        <w:t>Минобрнауки</w:t>
      </w:r>
      <w:proofErr w:type="spellEnd"/>
      <w:r w:rsidRPr="000761D9">
        <w:rPr>
          <w:rFonts w:ascii="Times New Roman" w:eastAsia="Times New Roman" w:hAnsi="Times New Roman" w:cs="Times New Roman"/>
          <w:bCs/>
          <w:color w:val="00000A"/>
          <w:sz w:val="28"/>
          <w:szCs w:val="28"/>
          <w:lang w:eastAsia="ru-RU"/>
        </w:rPr>
        <w:t xml:space="preserve"> России от 31.01.2012 года №</w:t>
      </w:r>
      <w:r w:rsidRPr="000761D9">
        <w:rPr>
          <w:rFonts w:ascii="Times New Roman" w:eastAsia="Times New Roman" w:hAnsi="Times New Roman" w:cs="Times New Roman"/>
          <w:bCs/>
          <w:color w:val="00000A"/>
          <w:sz w:val="28"/>
          <w:szCs w:val="28"/>
          <w:lang w:val="en-US" w:eastAsia="ru-RU"/>
        </w:rPr>
        <w:t> </w:t>
      </w:r>
      <w:r w:rsidRPr="000761D9">
        <w:rPr>
          <w:rFonts w:ascii="Times New Roman" w:eastAsia="Times New Roman" w:hAnsi="Times New Roman" w:cs="Times New Roman"/>
          <w:bCs/>
          <w:color w:val="00000A"/>
          <w:sz w:val="28"/>
          <w:szCs w:val="28"/>
          <w:lang w:eastAsia="ru-RU"/>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0761D9">
        <w:rPr>
          <w:rFonts w:ascii="Times New Roman" w:eastAsia="Times New Roman" w:hAnsi="Times New Roman" w:cs="Times New Roman"/>
          <w:bCs/>
          <w:color w:val="00000A"/>
          <w:sz w:val="28"/>
          <w:szCs w:val="28"/>
          <w:lang w:val="en-US" w:eastAsia="ru-RU"/>
        </w:rPr>
        <w:t> </w:t>
      </w:r>
      <w:r w:rsidRPr="000761D9">
        <w:rPr>
          <w:rFonts w:ascii="Times New Roman" w:eastAsia="Times New Roman" w:hAnsi="Times New Roman" w:cs="Times New Roman"/>
          <w:bCs/>
          <w:color w:val="00000A"/>
          <w:sz w:val="28"/>
          <w:szCs w:val="28"/>
          <w:lang w:eastAsia="ru-RU"/>
        </w:rPr>
        <w:t>марта</w:t>
      </w:r>
      <w:r w:rsidRPr="000761D9">
        <w:rPr>
          <w:rFonts w:ascii="Times New Roman" w:eastAsia="Times New Roman" w:hAnsi="Times New Roman" w:cs="Times New Roman"/>
          <w:bCs/>
          <w:color w:val="00000A"/>
          <w:sz w:val="28"/>
          <w:szCs w:val="28"/>
          <w:lang w:val="en-US" w:eastAsia="ru-RU"/>
        </w:rPr>
        <w:t> </w:t>
      </w:r>
      <w:smartTag w:uri="urn:schemas-microsoft-com:office:smarttags" w:element="metricconverter">
        <w:smartTagPr>
          <w:attr w:name="ProductID" w:val="2004 г"/>
        </w:smartTagPr>
        <w:r w:rsidRPr="000761D9">
          <w:rPr>
            <w:rFonts w:ascii="Times New Roman" w:eastAsia="Times New Roman" w:hAnsi="Times New Roman" w:cs="Times New Roman"/>
            <w:bCs/>
            <w:color w:val="00000A"/>
            <w:sz w:val="28"/>
            <w:szCs w:val="28"/>
            <w:lang w:eastAsia="ru-RU"/>
          </w:rPr>
          <w:t>2004 г</w:t>
        </w:r>
      </w:smartTag>
      <w:r w:rsidRPr="000761D9">
        <w:rPr>
          <w:rFonts w:ascii="Times New Roman" w:eastAsia="Times New Roman" w:hAnsi="Times New Roman" w:cs="Times New Roman"/>
          <w:bCs/>
          <w:color w:val="00000A"/>
          <w:sz w:val="28"/>
          <w:szCs w:val="28"/>
          <w:lang w:eastAsia="ru-RU"/>
        </w:rPr>
        <w:t>. №</w:t>
      </w:r>
      <w:r w:rsidRPr="000761D9">
        <w:rPr>
          <w:rFonts w:ascii="Times New Roman" w:eastAsia="Times New Roman" w:hAnsi="Times New Roman" w:cs="Times New Roman"/>
          <w:bCs/>
          <w:color w:val="00000A"/>
          <w:sz w:val="28"/>
          <w:szCs w:val="28"/>
          <w:lang w:val="en-US" w:eastAsia="ru-RU"/>
        </w:rPr>
        <w:t> </w:t>
      </w:r>
      <w:r w:rsidRPr="000761D9">
        <w:rPr>
          <w:rFonts w:ascii="Times New Roman" w:eastAsia="Times New Roman" w:hAnsi="Times New Roman" w:cs="Times New Roman"/>
          <w:bCs/>
          <w:color w:val="00000A"/>
          <w:sz w:val="28"/>
          <w:szCs w:val="28"/>
          <w:lang w:eastAsia="ru-RU"/>
        </w:rPr>
        <w:t>1089»;</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 (Приказом Минобразования РФ от 19.12.2014 №1598);</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Адаптированная основная общеобразовательная программа начального общего образования для обучающихся МБОУ «Школа №111»;</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proofErr w:type="spellStart"/>
      <w:r w:rsidRPr="000761D9">
        <w:rPr>
          <w:rFonts w:ascii="Times New Roman" w:eastAsia="Times New Roman" w:hAnsi="Times New Roman" w:cs="Times New Roman"/>
          <w:color w:val="00000A"/>
          <w:sz w:val="28"/>
          <w:szCs w:val="28"/>
          <w:lang w:eastAsia="ru-RU"/>
        </w:rPr>
        <w:t>СанПиН</w:t>
      </w:r>
      <w:proofErr w:type="spellEnd"/>
      <w:r w:rsidRPr="000761D9">
        <w:rPr>
          <w:rFonts w:ascii="Times New Roman" w:eastAsia="Times New Roman" w:hAnsi="Times New Roman" w:cs="Times New Roman"/>
          <w:color w:val="00000A"/>
          <w:sz w:val="28"/>
          <w:szCs w:val="28"/>
          <w:lang w:eastAsia="ru-RU"/>
        </w:rPr>
        <w:t xml:space="preserve"> 2.4.2. 2821 - 10 «Санитарно-эпидемиологические требования к условиям и организации обучения в общеобразовательных </w:t>
      </w:r>
      <w:r w:rsidRPr="000761D9">
        <w:rPr>
          <w:rFonts w:ascii="Times New Roman" w:eastAsia="Times New Roman" w:hAnsi="Times New Roman" w:cs="Times New Roman"/>
          <w:color w:val="00000A"/>
          <w:sz w:val="28"/>
          <w:szCs w:val="28"/>
          <w:lang w:eastAsia="ru-RU"/>
        </w:rPr>
        <w:lastRenderedPageBreak/>
        <w:t>учреждениях» (утверждены постановлением Главного государственного санитарного врача Российской Федерации от 29 декабря 2010 г. №189, зарегистрированы в Минюсте России 3 марта 2011 г., регистрационный номер 19993);</w:t>
      </w:r>
    </w:p>
    <w:p w:rsidR="001E737D" w:rsidRPr="000761D9" w:rsidRDefault="001E737D" w:rsidP="001E737D">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0761D9">
        <w:rPr>
          <w:rFonts w:ascii="Times New Roman" w:eastAsia="Times New Roman" w:hAnsi="Times New Roman" w:cs="Times New Roman"/>
          <w:color w:val="00000A"/>
          <w:sz w:val="28"/>
          <w:szCs w:val="28"/>
          <w:lang w:eastAsia="ru-RU"/>
        </w:rPr>
        <w:t>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улучшение личных взаимоотношений.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Актуальность данной программы </w:t>
      </w:r>
      <w:r w:rsidRPr="000761D9">
        <w:rPr>
          <w:rFonts w:ascii="Times New Roman" w:eastAsia="Times New Roman" w:hAnsi="Times New Roman" w:cs="Times New Roman"/>
          <w:color w:val="000000"/>
          <w:sz w:val="28"/>
          <w:szCs w:val="28"/>
          <w:lang w:eastAsia="ru-RU"/>
        </w:rPr>
        <w:t>продиктована опытом работы в начальных классах, где особенно важно у детей развитие мелкой моторики, глазомера, концентрации внимания, умение следовать устным инструкциям, что и предполагает обучение по данной программе. Программа дает ребёнку с ОВЗ возможность реально, самостоятельно открывать для себя волшебный мир листа бумаги, превращать его в предметы живой и неживой природы, предметы быта; постигать структуру, свойства, наслаждаться палитрой цветовых гамм, сочетанием различных комбинаций, таким образом, активизируя воображение, фантазию и развивая художественный вкус.</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творческое воображение и мышление. Одним из видов конструирования является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Какие навыки и способности развивает оригами у детей с проблемами умственного и физического развития?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развивает у обучающихся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способствует концентрации внимания, заставляет сосредоточиться на процессе изготовления, чтобы получить желаемый результат;</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активизирует мыслительные процессы. В процессе конструирования у обучающегося возникает необходимость соотнесения наглядных символов со словесным (объяснение приемов складывания, способов сборки) и перевод </w:t>
      </w:r>
      <w:r w:rsidRPr="000761D9">
        <w:rPr>
          <w:rFonts w:ascii="Times New Roman" w:eastAsia="Times New Roman" w:hAnsi="Times New Roman" w:cs="Times New Roman"/>
          <w:color w:val="000000"/>
          <w:sz w:val="28"/>
          <w:szCs w:val="28"/>
          <w:lang w:eastAsia="ru-RU"/>
        </w:rPr>
        <w:lastRenderedPageBreak/>
        <w:t>их значения в самостоятельные действия (самостоятельное выполнение работы);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совершенствует трудовые умения, формирует культуру труда;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имеет огромное значение в развитии конструктивного мышления, творческого воображения, художественного вкуса;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составление тематических композиций способствует развитию композиционных навыков;</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обучающихся.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Кроме того, занятия оригами развивают коммуникативные навыки детей, что особо важно, учитывая психологические особенности детей с нарушением интеллекта.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выполнять роль статистов. Т.</w:t>
      </w:r>
      <w:r w:rsidR="0042722A" w:rsidRPr="000761D9">
        <w:rPr>
          <w:rFonts w:ascii="Times New Roman" w:eastAsia="Times New Roman" w:hAnsi="Times New Roman" w:cs="Times New Roman"/>
          <w:color w:val="000000"/>
          <w:sz w:val="28"/>
          <w:szCs w:val="28"/>
          <w:lang w:eastAsia="ru-RU"/>
        </w:rPr>
        <w:t>е</w:t>
      </w:r>
      <w:r w:rsidRPr="000761D9">
        <w:rPr>
          <w:rFonts w:ascii="Times New Roman" w:eastAsia="Times New Roman" w:hAnsi="Times New Roman" w:cs="Times New Roman"/>
          <w:color w:val="000000"/>
          <w:sz w:val="28"/>
          <w:szCs w:val="28"/>
          <w:lang w:eastAsia="ru-RU"/>
        </w:rPr>
        <w:t>.,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w:t>
      </w:r>
      <w:r w:rsidRPr="000761D9">
        <w:rPr>
          <w:rFonts w:ascii="Times New Roman" w:eastAsia="Times New Roman" w:hAnsi="Times New Roman" w:cs="Times New Roman"/>
          <w:color w:val="000000"/>
          <w:sz w:val="28"/>
          <w:szCs w:val="28"/>
          <w:lang w:eastAsia="ru-RU"/>
        </w:rPr>
        <w:lastRenderedPageBreak/>
        <w:t>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Занятие оригами не требует особых приспособлений, оборудованного рабочего места. Поэтому каждый может складывать бумажные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 идеальная дидактическая игра, развивающая фантазию и изобретательность, логику и пространственное мышление, воображение и интеллект.</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Основные направления содержания деятельности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Образовательный процесс </w:t>
      </w:r>
      <w:r w:rsidR="0042722A" w:rsidRPr="000761D9">
        <w:rPr>
          <w:rFonts w:ascii="Times New Roman" w:eastAsia="Times New Roman" w:hAnsi="Times New Roman" w:cs="Times New Roman"/>
          <w:color w:val="000000"/>
          <w:sz w:val="28"/>
          <w:szCs w:val="28"/>
          <w:lang w:eastAsia="ru-RU"/>
        </w:rPr>
        <w:t xml:space="preserve"> </w:t>
      </w:r>
      <w:r w:rsidRPr="000761D9">
        <w:rPr>
          <w:rFonts w:ascii="Times New Roman" w:eastAsia="Times New Roman" w:hAnsi="Times New Roman" w:cs="Times New Roman"/>
          <w:color w:val="000000"/>
          <w:sz w:val="28"/>
          <w:szCs w:val="28"/>
          <w:lang w:eastAsia="ru-RU"/>
        </w:rPr>
        <w:t>включает в себя различные методы обучения: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Методы, в основе которых лежит способ организации занятия: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словесный (устное изложение, беседа, рассказ, лекция и т.д.);</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наглядный (показ видео и </w:t>
      </w:r>
      <w:proofErr w:type="spellStart"/>
      <w:r w:rsidRPr="000761D9">
        <w:rPr>
          <w:rFonts w:ascii="Times New Roman" w:eastAsia="Times New Roman" w:hAnsi="Times New Roman" w:cs="Times New Roman"/>
          <w:color w:val="000000"/>
          <w:sz w:val="28"/>
          <w:szCs w:val="28"/>
          <w:lang w:eastAsia="ru-RU"/>
        </w:rPr>
        <w:t>мультимедийных</w:t>
      </w:r>
      <w:proofErr w:type="spellEnd"/>
      <w:r w:rsidRPr="000761D9">
        <w:rPr>
          <w:rFonts w:ascii="Times New Roman" w:eastAsia="Times New Roman" w:hAnsi="Times New Roman" w:cs="Times New Roman"/>
          <w:color w:val="000000"/>
          <w:sz w:val="28"/>
          <w:szCs w:val="28"/>
          <w:lang w:eastAsia="ru-RU"/>
        </w:rPr>
        <w:t xml:space="preserve"> материалов, иллюстраций, наблюдение, показ (выполнение) педагогом, работа по образцу и др.);</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практический (выполнение работ по инструкционным картам, схемам и др.).</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Методы, в основе которых лежит уровень деятельности детей: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объяснительно-иллюстративный – дети воспринимают и усваивают готовую информацию;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репродуктивный – учащиеся воспроизводят полученные знания и освоенные способы деятельности;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частично-поисковый – участие детей в коллективном поиске, решение поставленной задачи совместно с педагогом;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исследовательский – самостоятельная творческая работа учащихся.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Методы, в основе которых лежит форма организации деятельности учащихся на занятиях:</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фронтальный – одновременная работа со всеми учащимися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индивидуально-фронтальный – чередование индивидуальных и фронтальных форм работы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групповой – организация работы в группах.</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индивидуальный – индивидуальное выполнение заданий, решение проблем.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 другие.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В проведении занятий используются как индивидуальные, так и групповые и коллективные формы работы, при накоплении ребенком достаточного опыта вводится самостоятельная работа по схемам. Особо успешные в оригами дети </w:t>
      </w:r>
      <w:r w:rsidRPr="000761D9">
        <w:rPr>
          <w:rFonts w:ascii="Times New Roman" w:eastAsia="Times New Roman" w:hAnsi="Times New Roman" w:cs="Times New Roman"/>
          <w:color w:val="000000"/>
          <w:sz w:val="28"/>
          <w:szCs w:val="28"/>
          <w:lang w:eastAsia="ru-RU"/>
        </w:rPr>
        <w:lastRenderedPageBreak/>
        <w:t>берут на себя роль консультантов, помогая разобраться в технике складывания другим ребятам.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Отчет о проделанной работе позволяет научить ребенка последовательности в работе, развить навыки самоконтроля.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Программа строится на таких дидактических принципах, как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доступность,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достоверность,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повторяемость,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практичность.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Цели и задачи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Цель</w:t>
      </w:r>
      <w:r w:rsidRPr="000761D9">
        <w:rPr>
          <w:rFonts w:ascii="Times New Roman" w:eastAsia="Times New Roman" w:hAnsi="Times New Roman" w:cs="Times New Roman"/>
          <w:color w:val="000000"/>
          <w:sz w:val="28"/>
          <w:szCs w:val="28"/>
          <w:lang w:eastAsia="ru-RU"/>
        </w:rPr>
        <w:t> данной программы – формирование художественно-творческих способностей через обеспечение эмоционально – образного восприятия действительности, формирование мировоззрения личности, воспитание нравственности, развитие эстетических чувств и представлений, образного мышления и воображения.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Задачи: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 обучающая</w:t>
      </w:r>
      <w:r w:rsidRPr="000761D9">
        <w:rPr>
          <w:rFonts w:ascii="Times New Roman" w:eastAsia="Times New Roman" w:hAnsi="Times New Roman" w:cs="Times New Roman"/>
          <w:color w:val="000000"/>
          <w:sz w:val="28"/>
          <w:szCs w:val="28"/>
          <w:lang w:eastAsia="ru-RU"/>
        </w:rPr>
        <w:t> – научить базовым формам оригами и на их основе научить складывать модели, учить читать технологическую карту, учить читать схемы, обучить конструированию в технике оригами, выявить и укрепить изобретательские способности ребенка, расширять словарный запас и кругозор посредством тематических бесед;</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 развивающая</w:t>
      </w:r>
      <w:r w:rsidRPr="000761D9">
        <w:rPr>
          <w:rFonts w:ascii="Times New Roman" w:eastAsia="Times New Roman" w:hAnsi="Times New Roman" w:cs="Times New Roman"/>
          <w:color w:val="000000"/>
          <w:sz w:val="28"/>
          <w:szCs w:val="28"/>
          <w:lang w:eastAsia="ru-RU"/>
        </w:rPr>
        <w:t xml:space="preserve"> – повысить у детей такие качества как внимательность, самостоятельность, коммуникабельность, открыть творческий потенциал ребенка. 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0761D9">
        <w:rPr>
          <w:rFonts w:ascii="Times New Roman" w:eastAsia="Times New Roman" w:hAnsi="Times New Roman" w:cs="Times New Roman"/>
          <w:color w:val="000000"/>
          <w:sz w:val="28"/>
          <w:szCs w:val="28"/>
          <w:lang w:eastAsia="ru-RU"/>
        </w:rPr>
        <w:t>сенсомоторику</w:t>
      </w:r>
      <w:proofErr w:type="spellEnd"/>
      <w:r w:rsidRPr="000761D9">
        <w:rPr>
          <w:rFonts w:ascii="Times New Roman" w:eastAsia="Times New Roman" w:hAnsi="Times New Roman" w:cs="Times New Roman"/>
          <w:color w:val="000000"/>
          <w:sz w:val="28"/>
          <w:szCs w:val="28"/>
          <w:lang w:eastAsia="ru-RU"/>
        </w:rPr>
        <w:t>, образное и логическое мышление, художественный вкус школьников. Учить ориентироваться в проблемных ситуациях;</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lastRenderedPageBreak/>
        <w:t>- воспитывающая</w:t>
      </w:r>
      <w:r w:rsidRPr="000761D9">
        <w:rPr>
          <w:rFonts w:ascii="Times New Roman" w:eastAsia="Times New Roman" w:hAnsi="Times New Roman" w:cs="Times New Roman"/>
          <w:color w:val="000000"/>
          <w:sz w:val="28"/>
          <w:szCs w:val="28"/>
          <w:lang w:eastAsia="ru-RU"/>
        </w:rPr>
        <w:t> - 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Программа рассчитана на 1 год обучения. Занятия проходят 1 раз в неделю по 1 часу. Всего 36 часов в год. В кружок принимаются все желающие, обучающиеся в возрасте от 7 лет.</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Программа предусматривает преподавание матери</w:t>
      </w:r>
      <w:r w:rsidR="0042722A" w:rsidRPr="000761D9">
        <w:rPr>
          <w:rFonts w:ascii="Times New Roman" w:eastAsia="Times New Roman" w:hAnsi="Times New Roman" w:cs="Times New Roman"/>
          <w:color w:val="000000"/>
          <w:sz w:val="28"/>
          <w:szCs w:val="28"/>
          <w:lang w:eastAsia="ru-RU"/>
        </w:rPr>
        <w:t>а</w:t>
      </w:r>
      <w:r w:rsidRPr="000761D9">
        <w:rPr>
          <w:rFonts w:ascii="Times New Roman" w:eastAsia="Times New Roman" w:hAnsi="Times New Roman" w:cs="Times New Roman"/>
          <w:color w:val="000000"/>
          <w:sz w:val="28"/>
          <w:szCs w:val="28"/>
          <w:lang w:eastAsia="ru-RU"/>
        </w:rPr>
        <w:t>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Программа предполагает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 участие в конкурсах и выставках. Это является стимулирующим элементом, необходимым в процессе обучения.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Формы обучения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В процессе занятий используются различные формы занятий: традиционные, комбинированные и практические занятия; игры, праздники, конкурсы, соревнования и другие.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Планируемые результаты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По прохождении полного курса обучающиеся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Должны знать: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Что такое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Историю возникновения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приемы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базовые формы;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Название, назначение, правила пользования ручными инструментами для обработки бумаги, картона, и других материалов;</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Простейшие модули;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Правила техники безопасности.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Должны уметь: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 Подбирать бумагу нужного цвета;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Пользоваться чертежными инструментами, ножницами: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Выполнять разметку листа бумаги;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Различать и складывать базовые формы;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Выполнять на основе базовых форм различные модели;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Пользоваться схемой, технологической и пооперационной картой;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Собирать игрушки – «</w:t>
      </w:r>
      <w:proofErr w:type="spellStart"/>
      <w:r w:rsidRPr="000761D9">
        <w:rPr>
          <w:rFonts w:ascii="Times New Roman" w:eastAsia="Times New Roman" w:hAnsi="Times New Roman" w:cs="Times New Roman"/>
          <w:color w:val="000000"/>
          <w:sz w:val="28"/>
          <w:szCs w:val="28"/>
          <w:lang w:eastAsia="ru-RU"/>
        </w:rPr>
        <w:t>оригамушки</w:t>
      </w:r>
      <w:proofErr w:type="spellEnd"/>
      <w:r w:rsidRPr="000761D9">
        <w:rPr>
          <w:rFonts w:ascii="Times New Roman" w:eastAsia="Times New Roman" w:hAnsi="Times New Roman" w:cs="Times New Roman"/>
          <w:color w:val="000000"/>
          <w:sz w:val="28"/>
          <w:szCs w:val="28"/>
          <w:lang w:eastAsia="ru-RU"/>
        </w:rPr>
        <w:t>»;</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Анализировать образец, анализировать свою работу;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Составлять композицию из готовых поделок.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Уметь красиво, выразительно эстетически грамотно оформить игрушку.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proofErr w:type="spellStart"/>
      <w:r w:rsidRPr="000761D9">
        <w:rPr>
          <w:rFonts w:ascii="Times New Roman" w:eastAsia="Times New Roman" w:hAnsi="Times New Roman" w:cs="Times New Roman"/>
          <w:b/>
          <w:bCs/>
          <w:color w:val="000000"/>
          <w:sz w:val="28"/>
          <w:szCs w:val="28"/>
          <w:lang w:eastAsia="ru-RU"/>
        </w:rPr>
        <w:t>Учебно</w:t>
      </w:r>
      <w:proofErr w:type="spellEnd"/>
      <w:r w:rsidRPr="000761D9">
        <w:rPr>
          <w:rFonts w:ascii="Times New Roman" w:eastAsia="Times New Roman" w:hAnsi="Times New Roman" w:cs="Times New Roman"/>
          <w:b/>
          <w:bCs/>
          <w:color w:val="000000"/>
          <w:sz w:val="28"/>
          <w:szCs w:val="28"/>
          <w:lang w:eastAsia="ru-RU"/>
        </w:rPr>
        <w:t xml:space="preserve"> – тематический план кружка «Оригами»</w:t>
      </w:r>
    </w:p>
    <w:tbl>
      <w:tblPr>
        <w:tblW w:w="9471" w:type="dxa"/>
        <w:shd w:val="clear" w:color="auto" w:fill="FFFFFF"/>
        <w:tblLayout w:type="fixed"/>
        <w:tblCellMar>
          <w:top w:w="105" w:type="dxa"/>
          <w:left w:w="105" w:type="dxa"/>
          <w:bottom w:w="105" w:type="dxa"/>
          <w:right w:w="105" w:type="dxa"/>
        </w:tblCellMar>
        <w:tblLook w:val="04A0"/>
      </w:tblPr>
      <w:tblGrid>
        <w:gridCol w:w="534"/>
        <w:gridCol w:w="2195"/>
        <w:gridCol w:w="965"/>
        <w:gridCol w:w="1092"/>
        <w:gridCol w:w="999"/>
        <w:gridCol w:w="1712"/>
        <w:gridCol w:w="1974"/>
      </w:tblGrid>
      <w:tr w:rsidR="002A312D" w:rsidRPr="000761D9" w:rsidTr="00E6322A">
        <w:tc>
          <w:tcPr>
            <w:tcW w:w="53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w:t>
            </w:r>
            <w:proofErr w:type="spellStart"/>
            <w:r w:rsidRPr="000761D9">
              <w:rPr>
                <w:rFonts w:ascii="Times New Roman" w:eastAsia="Times New Roman" w:hAnsi="Times New Roman" w:cs="Times New Roman"/>
                <w:color w:val="000000"/>
                <w:sz w:val="28"/>
                <w:szCs w:val="28"/>
                <w:lang w:eastAsia="ru-RU"/>
              </w:rPr>
              <w:t>п</w:t>
            </w:r>
            <w:proofErr w:type="spellEnd"/>
            <w:r w:rsidRPr="000761D9">
              <w:rPr>
                <w:rFonts w:ascii="Times New Roman" w:eastAsia="Times New Roman" w:hAnsi="Times New Roman" w:cs="Times New Roman"/>
                <w:color w:val="000000"/>
                <w:sz w:val="28"/>
                <w:szCs w:val="28"/>
                <w:lang w:eastAsia="ru-RU"/>
              </w:rPr>
              <w:t>/</w:t>
            </w:r>
            <w:proofErr w:type="spellStart"/>
            <w:r w:rsidRPr="000761D9">
              <w:rPr>
                <w:rFonts w:ascii="Times New Roman" w:eastAsia="Times New Roman" w:hAnsi="Times New Roman" w:cs="Times New Roman"/>
                <w:color w:val="000000"/>
                <w:sz w:val="28"/>
                <w:szCs w:val="28"/>
                <w:lang w:eastAsia="ru-RU"/>
              </w:rPr>
              <w:t>п</w:t>
            </w:r>
            <w:proofErr w:type="spellEnd"/>
          </w:p>
        </w:tc>
        <w:tc>
          <w:tcPr>
            <w:tcW w:w="21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Название раздела, темы</w:t>
            </w:r>
          </w:p>
        </w:tc>
        <w:tc>
          <w:tcPr>
            <w:tcW w:w="305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Количество часов</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Формы организации занятий</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Формы аттестации</w:t>
            </w:r>
          </w:p>
        </w:tc>
      </w:tr>
      <w:tr w:rsidR="002A312D" w:rsidRPr="000761D9" w:rsidTr="00E6322A">
        <w:tc>
          <w:tcPr>
            <w:tcW w:w="53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A50CD9"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дата</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I. Знакомство</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История оригами. Знакомство с японским искусством складывания из бумаги.</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E6322A">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1.09.</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Стартовая аттестация</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2-3</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II. Базовая форма ТРЕУГОЛЬНИК</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«треугольник». Изготовление моделей: яхта, щенок, котенок, стакан, салфетка «Лилия»</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8</w:t>
            </w:r>
            <w:r w:rsidR="00A50CD9" w:rsidRPr="000761D9">
              <w:rPr>
                <w:rFonts w:ascii="Times New Roman" w:eastAsia="Times New Roman" w:hAnsi="Times New Roman" w:cs="Times New Roman"/>
                <w:color w:val="000000"/>
                <w:sz w:val="28"/>
                <w:szCs w:val="28"/>
                <w:lang w:eastAsia="ru-RU"/>
              </w:rPr>
              <w:t>.09.</w:t>
            </w:r>
            <w:r w:rsidRPr="000761D9">
              <w:rPr>
                <w:rFonts w:ascii="Times New Roman" w:eastAsia="Times New Roman" w:hAnsi="Times New Roman" w:cs="Times New Roman"/>
                <w:color w:val="000000"/>
                <w:sz w:val="28"/>
                <w:szCs w:val="28"/>
                <w:lang w:eastAsia="ru-RU"/>
              </w:rPr>
              <w:t xml:space="preserve">-15.09 </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Выставка</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4-9</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III. Базовая форма ВОЗДУШНЫЙ ЗМЕЙ</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«воздушный змей».</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Изготовление моделей: парусник, гномик, кот. Изготовление модулей: листок, декоративный цветок, колосок.</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Составление композиций из модулей</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5</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22</w:t>
            </w:r>
            <w:r w:rsidR="00A50CD9" w:rsidRPr="000761D9">
              <w:rPr>
                <w:rFonts w:ascii="Times New Roman" w:eastAsia="Times New Roman" w:hAnsi="Times New Roman" w:cs="Times New Roman"/>
                <w:color w:val="000000"/>
                <w:sz w:val="28"/>
                <w:szCs w:val="28"/>
                <w:lang w:eastAsia="ru-RU"/>
              </w:rPr>
              <w:t>.</w:t>
            </w:r>
            <w:r w:rsidR="00E6322A" w:rsidRPr="000761D9">
              <w:rPr>
                <w:rFonts w:ascii="Times New Roman" w:eastAsia="Times New Roman" w:hAnsi="Times New Roman" w:cs="Times New Roman"/>
                <w:color w:val="000000"/>
                <w:sz w:val="28"/>
                <w:szCs w:val="28"/>
                <w:lang w:eastAsia="ru-RU"/>
              </w:rPr>
              <w:t xml:space="preserve">09- </w:t>
            </w:r>
            <w:r w:rsidRPr="000761D9">
              <w:rPr>
                <w:rFonts w:ascii="Times New Roman" w:eastAsia="Times New Roman" w:hAnsi="Times New Roman" w:cs="Times New Roman"/>
                <w:color w:val="000000"/>
                <w:sz w:val="28"/>
                <w:szCs w:val="28"/>
                <w:lang w:eastAsia="ru-RU"/>
              </w:rPr>
              <w:t>29.09</w:t>
            </w:r>
            <w:r w:rsidR="00E6322A" w:rsidRPr="000761D9">
              <w:rPr>
                <w:rFonts w:ascii="Times New Roman" w:eastAsia="Times New Roman" w:hAnsi="Times New Roman" w:cs="Times New Roman"/>
                <w:color w:val="000000"/>
                <w:sz w:val="28"/>
                <w:szCs w:val="28"/>
                <w:lang w:eastAsia="ru-RU"/>
              </w:rPr>
              <w:t xml:space="preserve">.- </w:t>
            </w:r>
            <w:r w:rsidRPr="000761D9">
              <w:rPr>
                <w:rFonts w:ascii="Times New Roman" w:eastAsia="Times New Roman" w:hAnsi="Times New Roman" w:cs="Times New Roman"/>
                <w:color w:val="000000"/>
                <w:sz w:val="28"/>
                <w:szCs w:val="28"/>
                <w:lang w:eastAsia="ru-RU"/>
              </w:rPr>
              <w:t>6</w:t>
            </w:r>
            <w:r w:rsidR="00A50CD9" w:rsidRPr="000761D9">
              <w:rPr>
                <w:rFonts w:ascii="Times New Roman" w:eastAsia="Times New Roman" w:hAnsi="Times New Roman" w:cs="Times New Roman"/>
                <w:color w:val="000000"/>
                <w:sz w:val="28"/>
                <w:szCs w:val="28"/>
                <w:lang w:eastAsia="ru-RU"/>
              </w:rPr>
              <w:t>.</w:t>
            </w:r>
            <w:r w:rsidR="00E6322A" w:rsidRPr="000761D9">
              <w:rPr>
                <w:rFonts w:ascii="Times New Roman" w:eastAsia="Times New Roman" w:hAnsi="Times New Roman" w:cs="Times New Roman"/>
                <w:color w:val="000000"/>
                <w:sz w:val="28"/>
                <w:szCs w:val="28"/>
                <w:lang w:eastAsia="ru-RU"/>
              </w:rPr>
              <w:t>10.-</w:t>
            </w:r>
            <w:r w:rsidRPr="000761D9">
              <w:rPr>
                <w:rFonts w:ascii="Times New Roman" w:eastAsia="Times New Roman" w:hAnsi="Times New Roman" w:cs="Times New Roman"/>
                <w:color w:val="000000"/>
                <w:sz w:val="28"/>
                <w:szCs w:val="28"/>
                <w:lang w:eastAsia="ru-RU"/>
              </w:rPr>
              <w:t>13</w:t>
            </w:r>
            <w:r w:rsidR="00A50CD9" w:rsidRPr="000761D9">
              <w:rPr>
                <w:rFonts w:ascii="Times New Roman" w:eastAsia="Times New Roman" w:hAnsi="Times New Roman" w:cs="Times New Roman"/>
                <w:color w:val="000000"/>
                <w:sz w:val="28"/>
                <w:szCs w:val="28"/>
                <w:lang w:eastAsia="ru-RU"/>
              </w:rPr>
              <w:t>.</w:t>
            </w:r>
            <w:r w:rsidR="00E6322A" w:rsidRPr="000761D9">
              <w:rPr>
                <w:rFonts w:ascii="Times New Roman" w:eastAsia="Times New Roman" w:hAnsi="Times New Roman" w:cs="Times New Roman"/>
                <w:color w:val="000000"/>
                <w:sz w:val="28"/>
                <w:szCs w:val="28"/>
                <w:lang w:eastAsia="ru-RU"/>
              </w:rPr>
              <w:t>10.</w:t>
            </w:r>
            <w:r w:rsidR="00AB28A9"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20.10.</w:t>
            </w:r>
            <w:r w:rsidR="00AB28A9"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27.10</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Соревнование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10-11</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IV. Базовая форма КНИГА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w:t>
            </w:r>
            <w:r w:rsidR="00217426" w:rsidRPr="000761D9">
              <w:rPr>
                <w:rFonts w:ascii="Times New Roman" w:eastAsia="Times New Roman" w:hAnsi="Times New Roman" w:cs="Times New Roman"/>
                <w:color w:val="000000"/>
                <w:sz w:val="28"/>
                <w:szCs w:val="28"/>
                <w:lang w:eastAsia="ru-RU"/>
              </w:rPr>
              <w:t>К</w:t>
            </w:r>
            <w:r w:rsidRPr="000761D9">
              <w:rPr>
                <w:rFonts w:ascii="Times New Roman" w:eastAsia="Times New Roman" w:hAnsi="Times New Roman" w:cs="Times New Roman"/>
                <w:color w:val="000000"/>
                <w:sz w:val="28"/>
                <w:szCs w:val="28"/>
                <w:lang w:eastAsia="ru-RU"/>
              </w:rPr>
              <w:t>нига». Изготовление моделей: лодка, цветочек.</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3.11- 10</w:t>
            </w:r>
            <w:r w:rsidR="00A50CD9" w:rsidRPr="000761D9">
              <w:rPr>
                <w:rFonts w:ascii="Times New Roman" w:eastAsia="Times New Roman" w:hAnsi="Times New Roman" w:cs="Times New Roman"/>
                <w:color w:val="000000"/>
                <w:sz w:val="28"/>
                <w:szCs w:val="28"/>
                <w:lang w:eastAsia="ru-RU"/>
              </w:rPr>
              <w:t>.11.</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rPr>
          <w:trHeight w:val="585"/>
        </w:trPr>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12-13</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V. Базовая форма ДВЕРЬ</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Знакомство с базовой фигурой </w:t>
            </w:r>
            <w:r w:rsidRPr="000761D9">
              <w:rPr>
                <w:rFonts w:ascii="Times New Roman" w:eastAsia="Times New Roman" w:hAnsi="Times New Roman" w:cs="Times New Roman"/>
                <w:color w:val="000000"/>
                <w:sz w:val="28"/>
                <w:szCs w:val="28"/>
                <w:lang w:eastAsia="ru-RU"/>
              </w:rPr>
              <w:lastRenderedPageBreak/>
              <w:t>«дверь». Изготовление моделей: поросенок, автомобиль, лиса.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A50CD9"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r w:rsidR="00F93734" w:rsidRPr="000761D9">
              <w:rPr>
                <w:rFonts w:ascii="Times New Roman" w:eastAsia="Times New Roman" w:hAnsi="Times New Roman" w:cs="Times New Roman"/>
                <w:color w:val="000000"/>
                <w:sz w:val="28"/>
                <w:szCs w:val="28"/>
                <w:lang w:eastAsia="ru-RU"/>
              </w:rPr>
              <w:t>7</w:t>
            </w:r>
            <w:r w:rsidRPr="000761D9">
              <w:rPr>
                <w:rFonts w:ascii="Times New Roman" w:eastAsia="Times New Roman" w:hAnsi="Times New Roman" w:cs="Times New Roman"/>
                <w:color w:val="000000"/>
                <w:sz w:val="28"/>
                <w:szCs w:val="28"/>
                <w:lang w:eastAsia="ru-RU"/>
              </w:rPr>
              <w:t>.</w:t>
            </w:r>
            <w:r w:rsidR="00273D3B" w:rsidRPr="000761D9">
              <w:rPr>
                <w:rFonts w:ascii="Times New Roman" w:eastAsia="Times New Roman" w:hAnsi="Times New Roman" w:cs="Times New Roman"/>
                <w:color w:val="000000"/>
                <w:sz w:val="28"/>
                <w:szCs w:val="28"/>
                <w:lang w:eastAsia="ru-RU"/>
              </w:rPr>
              <w:t>11-</w:t>
            </w:r>
            <w:r w:rsidRPr="000761D9">
              <w:rPr>
                <w:rFonts w:ascii="Times New Roman" w:eastAsia="Times New Roman" w:hAnsi="Times New Roman" w:cs="Times New Roman"/>
                <w:color w:val="000000"/>
                <w:sz w:val="28"/>
                <w:szCs w:val="28"/>
                <w:lang w:eastAsia="ru-RU"/>
              </w:rPr>
              <w:t>2</w:t>
            </w:r>
            <w:r w:rsidR="00F93734" w:rsidRPr="000761D9">
              <w:rPr>
                <w:rFonts w:ascii="Times New Roman" w:eastAsia="Times New Roman" w:hAnsi="Times New Roman" w:cs="Times New Roman"/>
                <w:color w:val="000000"/>
                <w:sz w:val="28"/>
                <w:szCs w:val="28"/>
                <w:lang w:eastAsia="ru-RU"/>
              </w:rPr>
              <w:t>4</w:t>
            </w:r>
            <w:r w:rsidR="00273D3B" w:rsidRPr="000761D9">
              <w:rPr>
                <w:rFonts w:ascii="Times New Roman" w:eastAsia="Times New Roman" w:hAnsi="Times New Roman" w:cs="Times New Roman"/>
                <w:color w:val="000000"/>
                <w:sz w:val="28"/>
                <w:szCs w:val="28"/>
                <w:lang w:eastAsia="ru-RU"/>
              </w:rPr>
              <w:t>.11</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Опрос</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14-15</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VI. Базовая форма ДОМ</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«дом». Изготовление моделей: кресло, говорящая лиса.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r w:rsidR="00A50CD9"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12</w:t>
            </w:r>
            <w:r w:rsidR="00273D3B"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8</w:t>
            </w:r>
            <w:r w:rsidR="00A50CD9"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12</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Выставка</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16-17</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VII. Базовая форма БЛИН</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«блин». Изготовление моделей: игрушка-раскладушка, коробочка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A50CD9"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r w:rsidR="00F93734" w:rsidRPr="000761D9">
              <w:rPr>
                <w:rFonts w:ascii="Times New Roman" w:eastAsia="Times New Roman" w:hAnsi="Times New Roman" w:cs="Times New Roman"/>
                <w:color w:val="000000"/>
                <w:sz w:val="28"/>
                <w:szCs w:val="28"/>
                <w:lang w:eastAsia="ru-RU"/>
              </w:rPr>
              <w:t>5.12-</w:t>
            </w:r>
            <w:r w:rsidRPr="000761D9">
              <w:rPr>
                <w:rFonts w:ascii="Times New Roman" w:eastAsia="Times New Roman" w:hAnsi="Times New Roman" w:cs="Times New Roman"/>
                <w:color w:val="000000"/>
                <w:sz w:val="28"/>
                <w:szCs w:val="28"/>
                <w:lang w:eastAsia="ru-RU"/>
              </w:rPr>
              <w:t>2</w:t>
            </w:r>
            <w:r w:rsidR="00F93734" w:rsidRPr="000761D9">
              <w:rPr>
                <w:rFonts w:ascii="Times New Roman" w:eastAsia="Times New Roman" w:hAnsi="Times New Roman" w:cs="Times New Roman"/>
                <w:color w:val="000000"/>
                <w:sz w:val="28"/>
                <w:szCs w:val="28"/>
                <w:lang w:eastAsia="ru-RU"/>
              </w:rPr>
              <w:t>2.12</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Соревнование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18-21</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VIII. Базовая форма КАТАМАРАН</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«катамаран». Изготовление моделей: парусная лодка, бабочка, маска.</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Модуль для </w:t>
            </w:r>
            <w:proofErr w:type="spellStart"/>
            <w:r w:rsidRPr="000761D9">
              <w:rPr>
                <w:rFonts w:ascii="Times New Roman" w:eastAsia="Times New Roman" w:hAnsi="Times New Roman" w:cs="Times New Roman"/>
                <w:color w:val="000000"/>
                <w:sz w:val="28"/>
                <w:szCs w:val="28"/>
                <w:lang w:eastAsia="ru-RU"/>
              </w:rPr>
              <w:t>кусудамы</w:t>
            </w:r>
            <w:proofErr w:type="spellEnd"/>
            <w:r w:rsidRPr="000761D9">
              <w:rPr>
                <w:rFonts w:ascii="Times New Roman" w:eastAsia="Times New Roman" w:hAnsi="Times New Roman" w:cs="Times New Roman"/>
                <w:color w:val="000000"/>
                <w:sz w:val="28"/>
                <w:szCs w:val="28"/>
                <w:lang w:eastAsia="ru-RU"/>
              </w:rPr>
              <w:t xml:space="preserve"> «Цветок».</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A50CD9"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w:t>
            </w:r>
            <w:r w:rsidR="00F93734" w:rsidRPr="000761D9">
              <w:rPr>
                <w:rFonts w:ascii="Times New Roman" w:eastAsia="Times New Roman" w:hAnsi="Times New Roman" w:cs="Times New Roman"/>
                <w:color w:val="000000"/>
                <w:sz w:val="28"/>
                <w:szCs w:val="28"/>
                <w:lang w:eastAsia="ru-RU"/>
              </w:rPr>
              <w:t>9</w:t>
            </w:r>
            <w:r w:rsidRPr="000761D9">
              <w:rPr>
                <w:rFonts w:ascii="Times New Roman" w:eastAsia="Times New Roman" w:hAnsi="Times New Roman" w:cs="Times New Roman"/>
                <w:color w:val="000000"/>
                <w:sz w:val="28"/>
                <w:szCs w:val="28"/>
                <w:lang w:eastAsia="ru-RU"/>
              </w:rPr>
              <w:t>.</w:t>
            </w:r>
            <w:r w:rsidR="00F93734" w:rsidRPr="000761D9">
              <w:rPr>
                <w:rFonts w:ascii="Times New Roman" w:eastAsia="Times New Roman" w:hAnsi="Times New Roman" w:cs="Times New Roman"/>
                <w:color w:val="000000"/>
                <w:sz w:val="28"/>
                <w:szCs w:val="28"/>
                <w:lang w:eastAsia="ru-RU"/>
              </w:rPr>
              <w:t>12-12</w:t>
            </w:r>
            <w:r w:rsidRPr="000761D9">
              <w:rPr>
                <w:rFonts w:ascii="Times New Roman" w:eastAsia="Times New Roman" w:hAnsi="Times New Roman" w:cs="Times New Roman"/>
                <w:color w:val="000000"/>
                <w:sz w:val="28"/>
                <w:szCs w:val="28"/>
                <w:lang w:eastAsia="ru-RU"/>
              </w:rPr>
              <w:t>.</w:t>
            </w:r>
            <w:r w:rsidR="00F93734" w:rsidRPr="000761D9">
              <w:rPr>
                <w:rFonts w:ascii="Times New Roman" w:eastAsia="Times New Roman" w:hAnsi="Times New Roman" w:cs="Times New Roman"/>
                <w:color w:val="000000"/>
                <w:sz w:val="28"/>
                <w:szCs w:val="28"/>
                <w:lang w:eastAsia="ru-RU"/>
              </w:rPr>
              <w:t>01.-</w:t>
            </w:r>
            <w:r w:rsidRPr="000761D9">
              <w:rPr>
                <w:rFonts w:ascii="Times New Roman" w:eastAsia="Times New Roman" w:hAnsi="Times New Roman" w:cs="Times New Roman"/>
                <w:color w:val="000000"/>
                <w:sz w:val="28"/>
                <w:szCs w:val="28"/>
                <w:lang w:eastAsia="ru-RU"/>
              </w:rPr>
              <w:t>1</w:t>
            </w:r>
            <w:r w:rsidR="00F93734" w:rsidRPr="000761D9">
              <w:rPr>
                <w:rFonts w:ascii="Times New Roman" w:eastAsia="Times New Roman" w:hAnsi="Times New Roman" w:cs="Times New Roman"/>
                <w:color w:val="000000"/>
                <w:sz w:val="28"/>
                <w:szCs w:val="28"/>
                <w:lang w:eastAsia="ru-RU"/>
              </w:rPr>
              <w:t>9</w:t>
            </w:r>
            <w:r w:rsidRPr="000761D9">
              <w:rPr>
                <w:rFonts w:ascii="Times New Roman" w:eastAsia="Times New Roman" w:hAnsi="Times New Roman" w:cs="Times New Roman"/>
                <w:color w:val="000000"/>
                <w:sz w:val="28"/>
                <w:szCs w:val="28"/>
                <w:lang w:eastAsia="ru-RU"/>
              </w:rPr>
              <w:t>.</w:t>
            </w:r>
            <w:r w:rsidR="00F93734" w:rsidRPr="000761D9">
              <w:rPr>
                <w:rFonts w:ascii="Times New Roman" w:eastAsia="Times New Roman" w:hAnsi="Times New Roman" w:cs="Times New Roman"/>
                <w:color w:val="000000"/>
                <w:sz w:val="28"/>
                <w:szCs w:val="28"/>
                <w:lang w:eastAsia="ru-RU"/>
              </w:rPr>
              <w:t>0</w:t>
            </w:r>
            <w:r w:rsidR="00763853" w:rsidRPr="000761D9">
              <w:rPr>
                <w:rFonts w:ascii="Times New Roman" w:eastAsia="Times New Roman" w:hAnsi="Times New Roman" w:cs="Times New Roman"/>
                <w:color w:val="000000"/>
                <w:sz w:val="28"/>
                <w:szCs w:val="28"/>
                <w:lang w:eastAsia="ru-RU"/>
              </w:rPr>
              <w:t>1-26.01</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Выставка</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Опрос</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22-25</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IX. Базовая форма РЫБА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«рыба». Изготовление моделей: карп, морской котик, кит, слон, шкатулка, верблюд.</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F93734" w:rsidP="00F93734">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2.02-       9.0</w:t>
            </w:r>
            <w:r w:rsidR="00763853" w:rsidRPr="000761D9">
              <w:rPr>
                <w:rFonts w:ascii="Times New Roman" w:eastAsia="Times New Roman" w:hAnsi="Times New Roman" w:cs="Times New Roman"/>
                <w:color w:val="000000"/>
                <w:sz w:val="28"/>
                <w:szCs w:val="28"/>
                <w:lang w:eastAsia="ru-RU"/>
              </w:rPr>
              <w:t>2-16.02-2.03</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Индивидуальное занятие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rPr>
          <w:trHeight w:val="645"/>
        </w:trPr>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26-29</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X. Базовая форма ДВОЙНОЙ ТРЕУГОЛЬНИК</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«двойной треугольник».</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Изготовление моделей: ходячий гном, надувная рыбка, водяная </w:t>
            </w:r>
            <w:proofErr w:type="spellStart"/>
            <w:r w:rsidRPr="000761D9">
              <w:rPr>
                <w:rFonts w:ascii="Times New Roman" w:eastAsia="Times New Roman" w:hAnsi="Times New Roman" w:cs="Times New Roman"/>
                <w:color w:val="000000"/>
                <w:sz w:val="28"/>
                <w:szCs w:val="28"/>
                <w:lang w:eastAsia="ru-RU"/>
              </w:rPr>
              <w:t>бомбочка</w:t>
            </w:r>
            <w:proofErr w:type="spellEnd"/>
            <w:r w:rsidRPr="000761D9">
              <w:rPr>
                <w:rFonts w:ascii="Times New Roman" w:eastAsia="Times New Roman" w:hAnsi="Times New Roman" w:cs="Times New Roman"/>
                <w:color w:val="000000"/>
                <w:sz w:val="28"/>
                <w:szCs w:val="28"/>
                <w:lang w:eastAsia="ru-RU"/>
              </w:rPr>
              <w:t xml:space="preserve">, прыгающая лягушка, летучая мышь, ракета, бабочка, </w:t>
            </w:r>
            <w:r w:rsidRPr="000761D9">
              <w:rPr>
                <w:rFonts w:ascii="Times New Roman" w:eastAsia="Times New Roman" w:hAnsi="Times New Roman" w:cs="Times New Roman"/>
                <w:color w:val="000000"/>
                <w:sz w:val="28"/>
                <w:szCs w:val="28"/>
                <w:lang w:eastAsia="ru-RU"/>
              </w:rPr>
              <w:lastRenderedPageBreak/>
              <w:t>змей Горыныч.</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4B6E3E" w:rsidP="004B6E3E">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9.03-16.0</w:t>
            </w:r>
            <w:r w:rsidR="00763853" w:rsidRPr="000761D9">
              <w:rPr>
                <w:rFonts w:ascii="Times New Roman" w:eastAsia="Times New Roman" w:hAnsi="Times New Roman" w:cs="Times New Roman"/>
                <w:color w:val="000000"/>
                <w:sz w:val="28"/>
                <w:szCs w:val="28"/>
                <w:lang w:eastAsia="ru-RU"/>
              </w:rPr>
              <w:t>3-23.03-30.03</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Индивидуальное занятие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Промежуточная аттестация</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30-33</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XI. Базовая форма ДВОЙНОЙ КВАДРАТ</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«двойной квадрат».</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Изготовление моделей: тюльпан, корзинка, заснеженная елочка, кенгуру.</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4B6E3E"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6.04</w:t>
            </w:r>
            <w:r w:rsidR="00763853" w:rsidRPr="000761D9">
              <w:rPr>
                <w:rFonts w:ascii="Times New Roman" w:eastAsia="Times New Roman" w:hAnsi="Times New Roman" w:cs="Times New Roman"/>
                <w:color w:val="000000"/>
                <w:sz w:val="28"/>
                <w:szCs w:val="28"/>
                <w:lang w:eastAsia="ru-RU"/>
              </w:rPr>
              <w:t>-13.04-20.04-27.04</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Соревнование</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w:t>
            </w: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763853">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34-3</w:t>
            </w:r>
            <w:r w:rsidR="00763853" w:rsidRPr="000761D9">
              <w:rPr>
                <w:rFonts w:ascii="Times New Roman" w:eastAsia="Times New Roman" w:hAnsi="Times New Roman" w:cs="Times New Roman"/>
                <w:color w:val="000000"/>
                <w:sz w:val="28"/>
                <w:szCs w:val="28"/>
                <w:lang w:eastAsia="ru-RU"/>
              </w:rPr>
              <w:t>7</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XII. Базовая форма ПТИЦА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E6322A">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Знакомство с базовой фигурой «птица». Изготовление моделей на основе базовой формы «птица»: ворон, цапля, журавлик счастья, ласточка, улитка, мышь, летящий журавль, журавль на гнезде.</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0D06A6"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763853" w:rsidP="00BE05DD">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4.05-11.05-18.05.</w:t>
            </w:r>
            <w:r w:rsidR="00BE05DD" w:rsidRPr="000761D9">
              <w:rPr>
                <w:rFonts w:ascii="Times New Roman" w:eastAsia="Times New Roman" w:hAnsi="Times New Roman" w:cs="Times New Roman"/>
                <w:color w:val="000000"/>
                <w:sz w:val="28"/>
                <w:szCs w:val="28"/>
                <w:lang w:eastAsia="ru-RU"/>
              </w:rPr>
              <w:t>-</w:t>
            </w:r>
            <w:r w:rsidRPr="000761D9">
              <w:rPr>
                <w:rFonts w:ascii="Times New Roman" w:eastAsia="Times New Roman" w:hAnsi="Times New Roman" w:cs="Times New Roman"/>
                <w:color w:val="000000"/>
                <w:sz w:val="28"/>
                <w:szCs w:val="28"/>
                <w:lang w:eastAsia="ru-RU"/>
              </w:rPr>
              <w:t>2</w:t>
            </w:r>
            <w:r w:rsidR="00BE05DD" w:rsidRPr="000761D9">
              <w:rPr>
                <w:rFonts w:ascii="Times New Roman" w:eastAsia="Times New Roman" w:hAnsi="Times New Roman" w:cs="Times New Roman"/>
                <w:color w:val="000000"/>
                <w:sz w:val="28"/>
                <w:szCs w:val="28"/>
                <w:lang w:eastAsia="ru-RU"/>
              </w:rPr>
              <w:t>5</w:t>
            </w:r>
            <w:r w:rsidRPr="000761D9">
              <w:rPr>
                <w:rFonts w:ascii="Times New Roman" w:eastAsia="Times New Roman" w:hAnsi="Times New Roman" w:cs="Times New Roman"/>
                <w:color w:val="000000"/>
                <w:sz w:val="28"/>
                <w:szCs w:val="28"/>
                <w:lang w:eastAsia="ru-RU"/>
              </w:rPr>
              <w:t>.05</w:t>
            </w:r>
          </w:p>
        </w:tc>
        <w:tc>
          <w:tcPr>
            <w:tcW w:w="1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Групповое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Выставка творческих работ</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Задание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 Итоговая аттестация</w:t>
            </w:r>
          </w:p>
        </w:tc>
      </w:tr>
      <w:tr w:rsidR="002A312D" w:rsidRPr="000761D9" w:rsidTr="00C648B0">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Итого</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B23B03">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w:t>
            </w:r>
            <w:r w:rsidR="00B23B03" w:rsidRPr="000761D9">
              <w:rPr>
                <w:rFonts w:ascii="Times New Roman" w:eastAsia="Times New Roman" w:hAnsi="Times New Roman" w:cs="Times New Roman"/>
                <w:color w:val="000000"/>
                <w:sz w:val="28"/>
                <w:szCs w:val="28"/>
                <w:lang w:eastAsia="ru-RU"/>
              </w:rPr>
              <w:t>5</w:t>
            </w:r>
          </w:p>
        </w:tc>
        <w:tc>
          <w:tcPr>
            <w:tcW w:w="4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B23B03">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r w:rsidR="00B23B03" w:rsidRPr="000761D9">
              <w:rPr>
                <w:rFonts w:ascii="Times New Roman" w:eastAsia="Times New Roman" w:hAnsi="Times New Roman" w:cs="Times New Roman"/>
                <w:color w:val="000000"/>
                <w:sz w:val="28"/>
                <w:szCs w:val="28"/>
                <w:lang w:eastAsia="ru-RU"/>
              </w:rPr>
              <w:t>7</w:t>
            </w:r>
          </w:p>
        </w:tc>
      </w:tr>
    </w:tbl>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Содержание программы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 Знакомство.</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программой теоретического и практического обучения. Проведение Сказка – оригами «шапка капитана». История оригами. Знакомство с японским искусством складывания из бумаги. Правила безопасного труда.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 истории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условные знаки, принятые в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термины, принятые в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2-3. Базовая форма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Что такое базовые формы? Рассказ о базовых формах оригами. Знакомство с базовой фигурой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Сказка-оригами «Хитрый зверь». Изготовление моделей на основе базовой формы «треугольник»: яхта, щенок, котенок, стакан, салфетка «Лилия».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условные знаки, принятые в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4-9. Базовая форма ВОЗДУШНЫЙ ЗМЕЙ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«воздушный змей». Беседа «Что такое модуль?» Изготовление модулей: листок, декоративный цветок, колосок. Последовательность выполнения модулей.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«воздушный змей»: парусник, гномик, кот. Изготовление модулей: листок, декоративный цветок, колосок. Составление композиций из модулей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условные знаки, принятые в оригами;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воздушный змей;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воздушный змей;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выполнять операции гофрирования;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10-11. Базовая форма КНИГА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«книга». Последовательность выполнения базовой фигуры. Модуль: лепесток астры, последовательность выполнения.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«книга»: лодка, цветочек. Изготовление модуля: лепесток астры.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книга;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упражнения по складыванию;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окраска бумаги: </w:t>
      </w:r>
      <w:proofErr w:type="spellStart"/>
      <w:r w:rsidRPr="000761D9">
        <w:rPr>
          <w:rFonts w:ascii="Times New Roman" w:eastAsia="Times New Roman" w:hAnsi="Times New Roman" w:cs="Times New Roman"/>
          <w:color w:val="000000"/>
          <w:sz w:val="28"/>
          <w:szCs w:val="28"/>
          <w:lang w:eastAsia="ru-RU"/>
        </w:rPr>
        <w:t>набрызгом</w:t>
      </w:r>
      <w:proofErr w:type="spellEnd"/>
      <w:r w:rsidRPr="000761D9">
        <w:rPr>
          <w:rFonts w:ascii="Times New Roman" w:eastAsia="Times New Roman" w:hAnsi="Times New Roman" w:cs="Times New Roman"/>
          <w:color w:val="000000"/>
          <w:sz w:val="28"/>
          <w:szCs w:val="28"/>
          <w:lang w:eastAsia="ru-RU"/>
        </w:rPr>
        <w:t>, тиснением;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изготовление поделок по предметным инструкционным картам;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более сложные базовые формы: книга;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дорисовывать фломастером на глаз отделочные элементы;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вырезать ножницами круглые и овальные детали.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12-13. Базовая форма ДВЕРЬ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«дверь». Последовательность выполнения базовой фигуры.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«дверь»: поросенок, автомобиль, лиса.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дверь;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упражнения по складыванию;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окраска бумаги: тиснением;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изготовление поделок по предметным инструкционным картам;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более сложные базовые формы: дверь;</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дорисовывать фломастером на глаз отделочные элементы;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вырезать ножницами круглые и овальные детали.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14-15. Базовая форма ДОМ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Теория: Знакомство с базовой фигурой «дом». Последовательность выполнения базовой фигуры.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«дом»: пианино, кресло, говорящая лиса.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 оставшуюся часть листа отгибать и отрезать ножницами по расправленному фальцу;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дом,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находить центр квадрата при помощи диагоналей складыванием;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16-17. Базовая форма БЛИН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«блин». Модуль: виноградинка. Последовательность выполнения базовой фигуры «блин» и модуля виноградинка.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«блин»: игрушка-раскладушка, коробочка «</w:t>
      </w:r>
      <w:proofErr w:type="spellStart"/>
      <w:r w:rsidRPr="000761D9">
        <w:rPr>
          <w:rFonts w:ascii="Times New Roman" w:eastAsia="Times New Roman" w:hAnsi="Times New Roman" w:cs="Times New Roman"/>
          <w:color w:val="000000"/>
          <w:sz w:val="28"/>
          <w:szCs w:val="28"/>
          <w:lang w:eastAsia="ru-RU"/>
        </w:rPr>
        <w:t>санбо</w:t>
      </w:r>
      <w:proofErr w:type="spellEnd"/>
      <w:r w:rsidRPr="000761D9">
        <w:rPr>
          <w:rFonts w:ascii="Times New Roman" w:eastAsia="Times New Roman" w:hAnsi="Times New Roman" w:cs="Times New Roman"/>
          <w:color w:val="000000"/>
          <w:sz w:val="28"/>
          <w:szCs w:val="28"/>
          <w:lang w:eastAsia="ru-RU"/>
        </w:rPr>
        <w:t>», корона. Изготовление модуля: виноградинка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блин,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находить центр квадрата при помощи диагоналей складыванием;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квадрат, деля его на треугольники, прямоугольники и квадраты меньшей площади, каждый раз разворачивая лист в исходное положение.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18-21. Базовая форма КАТАМАРАН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Теория: Знакомство с базовой фигурой «катамаран». Модуль для </w:t>
      </w:r>
      <w:proofErr w:type="spellStart"/>
      <w:r w:rsidRPr="000761D9">
        <w:rPr>
          <w:rFonts w:ascii="Times New Roman" w:eastAsia="Times New Roman" w:hAnsi="Times New Roman" w:cs="Times New Roman"/>
          <w:color w:val="000000"/>
          <w:sz w:val="28"/>
          <w:szCs w:val="28"/>
          <w:lang w:eastAsia="ru-RU"/>
        </w:rPr>
        <w:t>кусудамы</w:t>
      </w:r>
      <w:proofErr w:type="spellEnd"/>
      <w:r w:rsidRPr="000761D9">
        <w:rPr>
          <w:rFonts w:ascii="Times New Roman" w:eastAsia="Times New Roman" w:hAnsi="Times New Roman" w:cs="Times New Roman"/>
          <w:color w:val="000000"/>
          <w:sz w:val="28"/>
          <w:szCs w:val="28"/>
          <w:lang w:eastAsia="ru-RU"/>
        </w:rPr>
        <w:t xml:space="preserve"> «Цветок». Последовательность выполнения базовой фигуры «катамаран»и модуля для </w:t>
      </w:r>
      <w:proofErr w:type="spellStart"/>
      <w:r w:rsidRPr="000761D9">
        <w:rPr>
          <w:rFonts w:ascii="Times New Roman" w:eastAsia="Times New Roman" w:hAnsi="Times New Roman" w:cs="Times New Roman"/>
          <w:color w:val="000000"/>
          <w:sz w:val="28"/>
          <w:szCs w:val="28"/>
          <w:lang w:eastAsia="ru-RU"/>
        </w:rPr>
        <w:t>кусудамы</w:t>
      </w:r>
      <w:proofErr w:type="spellEnd"/>
      <w:r w:rsidRPr="000761D9">
        <w:rPr>
          <w:rFonts w:ascii="Times New Roman" w:eastAsia="Times New Roman" w:hAnsi="Times New Roman" w:cs="Times New Roman"/>
          <w:color w:val="000000"/>
          <w:sz w:val="28"/>
          <w:szCs w:val="28"/>
          <w:lang w:eastAsia="ru-RU"/>
        </w:rPr>
        <w:t xml:space="preserve"> «Цветок».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Практика: Изготовление моделей на основе базовой формы «катамаран»: парусная лодка, бабочка, маска. Изготовление модуля для </w:t>
      </w:r>
      <w:proofErr w:type="spellStart"/>
      <w:r w:rsidRPr="000761D9">
        <w:rPr>
          <w:rFonts w:ascii="Times New Roman" w:eastAsia="Times New Roman" w:hAnsi="Times New Roman" w:cs="Times New Roman"/>
          <w:color w:val="000000"/>
          <w:sz w:val="28"/>
          <w:szCs w:val="28"/>
          <w:lang w:eastAsia="ru-RU"/>
        </w:rPr>
        <w:t>кусудамы</w:t>
      </w:r>
      <w:proofErr w:type="spellEnd"/>
      <w:r w:rsidRPr="000761D9">
        <w:rPr>
          <w:rFonts w:ascii="Times New Roman" w:eastAsia="Times New Roman" w:hAnsi="Times New Roman" w:cs="Times New Roman"/>
          <w:color w:val="000000"/>
          <w:sz w:val="28"/>
          <w:szCs w:val="28"/>
          <w:lang w:eastAsia="ru-RU"/>
        </w:rPr>
        <w:t xml:space="preserve"> «Цветок».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катамаран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 основные упражнения по складыванию;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окраска бумаги: </w:t>
      </w:r>
      <w:proofErr w:type="spellStart"/>
      <w:r w:rsidRPr="000761D9">
        <w:rPr>
          <w:rFonts w:ascii="Times New Roman" w:eastAsia="Times New Roman" w:hAnsi="Times New Roman" w:cs="Times New Roman"/>
          <w:color w:val="000000"/>
          <w:sz w:val="28"/>
          <w:szCs w:val="28"/>
          <w:lang w:eastAsia="ru-RU"/>
        </w:rPr>
        <w:t>набрызгом</w:t>
      </w:r>
      <w:proofErr w:type="spellEnd"/>
      <w:r w:rsidRPr="000761D9">
        <w:rPr>
          <w:rFonts w:ascii="Times New Roman" w:eastAsia="Times New Roman" w:hAnsi="Times New Roman" w:cs="Times New Roman"/>
          <w:color w:val="000000"/>
          <w:sz w:val="28"/>
          <w:szCs w:val="28"/>
          <w:lang w:eastAsia="ru-RU"/>
        </w:rPr>
        <w:t>, тиснением;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изготовление поделок по предметным инструкционным картам;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более сложные базовые формы: катамаран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дорисовывать фломастером на глаз отделочные элементы;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вырезать ножницами круглые и овальные детали.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22-25. Базовая форма РЫБА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«рыба», последовательность выполнения.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«рыба»: карп, морской котик, кит, слон, шкатулка, верблюд.</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рыба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упражнения по складыванию;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окраска бумаги: тиснением;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изготовление поделок по предметным инструкционным картам;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более сложные базовые формы: рыба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дорисовывать фломастером на глаз отделочные элементы;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вырезать ножницами круглые и овальные детали.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26-29. Базовая форма ДВОЙНОЙ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«двойной треугольник», последовательность выполнения.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Практика: Изготовление моделей на основе базовой формы «двойной треугольник»: ходячий гном, надувная рыбка, водяная </w:t>
      </w:r>
      <w:proofErr w:type="spellStart"/>
      <w:r w:rsidRPr="000761D9">
        <w:rPr>
          <w:rFonts w:ascii="Times New Roman" w:eastAsia="Times New Roman" w:hAnsi="Times New Roman" w:cs="Times New Roman"/>
          <w:color w:val="000000"/>
          <w:sz w:val="28"/>
          <w:szCs w:val="28"/>
          <w:lang w:eastAsia="ru-RU"/>
        </w:rPr>
        <w:t>бомбочка</w:t>
      </w:r>
      <w:proofErr w:type="spellEnd"/>
      <w:r w:rsidRPr="000761D9">
        <w:rPr>
          <w:rFonts w:ascii="Times New Roman" w:eastAsia="Times New Roman" w:hAnsi="Times New Roman" w:cs="Times New Roman"/>
          <w:color w:val="000000"/>
          <w:sz w:val="28"/>
          <w:szCs w:val="28"/>
          <w:lang w:eastAsia="ru-RU"/>
        </w:rPr>
        <w:t>, прыгающая лягушка, летучая мышь, ракета, бабочка, змей Горыныч.</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базовые формы: двойной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основные упражнения по складыванию;</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 окраска бумаги: </w:t>
      </w:r>
      <w:proofErr w:type="spellStart"/>
      <w:r w:rsidRPr="000761D9">
        <w:rPr>
          <w:rFonts w:ascii="Times New Roman" w:eastAsia="Times New Roman" w:hAnsi="Times New Roman" w:cs="Times New Roman"/>
          <w:color w:val="000000"/>
          <w:sz w:val="28"/>
          <w:szCs w:val="28"/>
          <w:lang w:eastAsia="ru-RU"/>
        </w:rPr>
        <w:t>набрызгом</w:t>
      </w:r>
      <w:proofErr w:type="spellEnd"/>
      <w:r w:rsidRPr="000761D9">
        <w:rPr>
          <w:rFonts w:ascii="Times New Roman" w:eastAsia="Times New Roman" w:hAnsi="Times New Roman" w:cs="Times New Roman"/>
          <w:color w:val="000000"/>
          <w:sz w:val="28"/>
          <w:szCs w:val="28"/>
          <w:lang w:eastAsia="ru-RU"/>
        </w:rPr>
        <w:t>, тиснением;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изготовление поделок по предметным инструкционным картам;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более сложные базовые формы: двойной треугольник</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дорисовывать фломастером на глаз отделочные элементы;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вырезать ножницами круглые и овальные детали.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30-33. Базовая форма ДВОЙНОЙ КВАДРАТ</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«двойной квадрат», последовательность выполнения.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Практика: Изготовление моделей на основе базовой формы «двойной квадрат»: коробочка, коробочка «Звезда», цветок, тюльпан, корзинка, заснеженная елочка, кенгуру.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 оставшуюся часть листа отгибать и отрезать ножницами по расправленному фальцу;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двойной квадрат,</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находить центр квадрата при помощи диагоналей складыванием;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выполнять операции гофрирования;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квадрат, деля его на треугольники, прямоугольники и квадраты меньшей площади, каждый раз разворачивая лист в исходное положение.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34-36 Базовая форма ПТИЦА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Теория: Знакомство с базовой фигурой «птица», последовательность выполнения.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Практика: Изготовление моделей на основе базовой формы «птица»: ворон, цапля, журавлик счастья, ласточка, улитка, мышь, летящий журавль, журавль на гнезде.</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Знания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упражнения по отработке основных элементов складывания;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Умения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квадрат, сгибая прямоугольную заготовку и совмещая смежные стороны, оставшуюся часть листа отгибать и отрезать ножницами по расправленному фальцу;</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складывать основную базовую форму: птица,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находить центр квадрата при помощи диагоналей складыванием;</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выполнять операции гофрирования;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размечать заготовку на глаз и по шаблону;</w:t>
      </w:r>
    </w:p>
    <w:p w:rsidR="00A50CD9" w:rsidRPr="000761D9" w:rsidRDefault="002A312D" w:rsidP="00C648B0">
      <w:pPr>
        <w:shd w:val="clear" w:color="auto" w:fill="FFFFFF"/>
        <w:spacing w:after="0"/>
        <w:rPr>
          <w:rFonts w:ascii="Times New Roman" w:eastAsia="Times New Roman" w:hAnsi="Times New Roman" w:cs="Times New Roman"/>
          <w:b/>
          <w:bCs/>
          <w:color w:val="000000"/>
          <w:sz w:val="28"/>
          <w:szCs w:val="28"/>
          <w:lang w:eastAsia="ru-RU"/>
        </w:rPr>
      </w:pPr>
      <w:r w:rsidRPr="000761D9">
        <w:rPr>
          <w:rFonts w:ascii="Times New Roman" w:eastAsia="Times New Roman" w:hAnsi="Times New Roman" w:cs="Times New Roman"/>
          <w:b/>
          <w:bCs/>
          <w:color w:val="000000"/>
          <w:sz w:val="28"/>
          <w:szCs w:val="28"/>
          <w:lang w:eastAsia="ru-RU"/>
        </w:rPr>
        <w:t xml:space="preserve">Календарный учебный график по программе дополнительного образования </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«Оригами».</w:t>
      </w:r>
    </w:p>
    <w:tbl>
      <w:tblPr>
        <w:tblW w:w="5000" w:type="pct"/>
        <w:shd w:val="clear" w:color="auto" w:fill="FFFFFF"/>
        <w:tblCellMar>
          <w:top w:w="105" w:type="dxa"/>
          <w:left w:w="105" w:type="dxa"/>
          <w:bottom w:w="105" w:type="dxa"/>
          <w:right w:w="105" w:type="dxa"/>
        </w:tblCellMar>
        <w:tblLook w:val="04A0"/>
      </w:tblPr>
      <w:tblGrid>
        <w:gridCol w:w="1065"/>
        <w:gridCol w:w="3388"/>
        <w:gridCol w:w="5132"/>
      </w:tblGrid>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недели</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Количество часов теории</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Количество часов практики</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4</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5</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6</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7</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8</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9</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10</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11</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13</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14</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15</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16</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17</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18</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19</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20</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21</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22</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23</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24</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25</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26</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27</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28</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29</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30</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31</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32</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33</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34</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35</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36</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0</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AF7E46"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w:t>
            </w:r>
          </w:p>
        </w:tc>
      </w:tr>
      <w:tr w:rsidR="002A312D" w:rsidRPr="000761D9" w:rsidTr="002A312D">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Итого</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w:t>
            </w:r>
          </w:p>
        </w:tc>
        <w:tc>
          <w:tcPr>
            <w:tcW w:w="2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AF7E46">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w:t>
            </w:r>
            <w:r w:rsidR="00AF7E46" w:rsidRPr="000761D9">
              <w:rPr>
                <w:rFonts w:ascii="Times New Roman" w:eastAsia="Times New Roman" w:hAnsi="Times New Roman" w:cs="Times New Roman"/>
                <w:color w:val="000000"/>
                <w:sz w:val="28"/>
                <w:szCs w:val="28"/>
                <w:lang w:eastAsia="ru-RU"/>
              </w:rPr>
              <w:t>5</w:t>
            </w:r>
          </w:p>
        </w:tc>
      </w:tr>
    </w:tbl>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Календарный год рассчитан на 36 рабочих недель, 1 час в неделю, общее количество часов 3</w:t>
      </w:r>
      <w:r w:rsidR="000D3E39" w:rsidRPr="000761D9">
        <w:rPr>
          <w:rFonts w:ascii="Times New Roman" w:eastAsia="Times New Roman" w:hAnsi="Times New Roman" w:cs="Times New Roman"/>
          <w:color w:val="000000"/>
          <w:sz w:val="28"/>
          <w:szCs w:val="28"/>
          <w:lang w:eastAsia="ru-RU"/>
        </w:rPr>
        <w:t>7</w:t>
      </w:r>
      <w:r w:rsidRPr="000761D9">
        <w:rPr>
          <w:rFonts w:ascii="Times New Roman" w:eastAsia="Times New Roman" w:hAnsi="Times New Roman" w:cs="Times New Roman"/>
          <w:color w:val="000000"/>
          <w:sz w:val="28"/>
          <w:szCs w:val="28"/>
          <w:lang w:eastAsia="ru-RU"/>
        </w:rPr>
        <w:t>, из них -12 часов теории, 2</w:t>
      </w:r>
      <w:r w:rsidR="000D3E39" w:rsidRPr="000761D9">
        <w:rPr>
          <w:rFonts w:ascii="Times New Roman" w:eastAsia="Times New Roman" w:hAnsi="Times New Roman" w:cs="Times New Roman"/>
          <w:color w:val="000000"/>
          <w:sz w:val="28"/>
          <w:szCs w:val="28"/>
          <w:lang w:eastAsia="ru-RU"/>
        </w:rPr>
        <w:t>5</w:t>
      </w:r>
      <w:r w:rsidRPr="000761D9">
        <w:rPr>
          <w:rFonts w:ascii="Times New Roman" w:eastAsia="Times New Roman" w:hAnsi="Times New Roman" w:cs="Times New Roman"/>
          <w:color w:val="000000"/>
          <w:sz w:val="28"/>
          <w:szCs w:val="28"/>
          <w:lang w:eastAsia="ru-RU"/>
        </w:rPr>
        <w:t>часа практики.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Формы аттестации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Оценка результатов образовательной деятельности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Наиболее плодотворным фактором, в оценочной работе итогов обучения, являются выставки работ учащихся. В одном месте могут сравниваться различные модели, макеты, различные направления творчества. Параметры оценивания представленных участниками работ могут изменяться в зависимости от уровня и целей проводимых выставок. Выставки позволяют обменяться опытом, технологией, оказывают неоценимое значение в эстетическом становлении личности ребенка. Однако выставки проводятся один–два раза в учебный год, творческая же работа ребенка постоянно требует поощрения в стремлениях.</w:t>
      </w:r>
      <w:r w:rsidRPr="000761D9">
        <w:rPr>
          <w:rFonts w:ascii="Times New Roman" w:eastAsia="Times New Roman" w:hAnsi="Times New Roman" w:cs="Times New Roman"/>
          <w:b/>
          <w:bCs/>
          <w:color w:val="000000"/>
          <w:sz w:val="28"/>
          <w:szCs w:val="28"/>
          <w:lang w:eastAsia="ru-RU"/>
        </w:rPr>
        <w:t> </w:t>
      </w:r>
      <w:r w:rsidRPr="000761D9">
        <w:rPr>
          <w:rFonts w:ascii="Times New Roman" w:eastAsia="Times New Roman" w:hAnsi="Times New Roman" w:cs="Times New Roman"/>
          <w:color w:val="000000"/>
          <w:sz w:val="28"/>
          <w:szCs w:val="28"/>
          <w:lang w:eastAsia="ru-RU"/>
        </w:rPr>
        <w:t>Одним из важнейших оценочных видов становится проведение соревнований, в процессе которых набираются баллы по различным характеристикам: качество исполнения, дизайн, и т.п. Ребенок, сравнивая свою работу с другими, наглядно видит преимущества и ошибки, получает возможность выработать навык анализа для дальнейшей реализации в творчестве.</w:t>
      </w:r>
      <w:r w:rsidRPr="000761D9">
        <w:rPr>
          <w:rFonts w:ascii="Times New Roman" w:eastAsia="Times New Roman" w:hAnsi="Times New Roman" w:cs="Times New Roman"/>
          <w:b/>
          <w:bCs/>
          <w:color w:val="000000"/>
          <w:sz w:val="28"/>
          <w:szCs w:val="28"/>
          <w:lang w:eastAsia="ru-RU"/>
        </w:rPr>
        <w:t> </w:t>
      </w:r>
      <w:r w:rsidRPr="000761D9">
        <w:rPr>
          <w:rFonts w:ascii="Times New Roman" w:eastAsia="Times New Roman" w:hAnsi="Times New Roman" w:cs="Times New Roman"/>
          <w:color w:val="000000"/>
          <w:sz w:val="28"/>
          <w:szCs w:val="28"/>
          <w:lang w:eastAsia="ru-RU"/>
        </w:rPr>
        <w:t>Большое значение в оценивании итогов обучения имеют разнообразные конкурсы к «красным» дням календаря. Подарки, поделки, сувениры с элементами художественного конструирования ребята готовят к праздникам с большим удовольствием. В декоративном решении работы детей выглядят красочно, празднично, а иногда и фантастически. 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 В процессе таких занятий более интенсивно развиваются творческие способности детей (воображение, образное и техническое мышление, художественный вкус).</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Методическое обеспечение программы</w:t>
      </w:r>
    </w:p>
    <w:tbl>
      <w:tblPr>
        <w:tblW w:w="9405" w:type="dxa"/>
        <w:shd w:val="clear" w:color="auto" w:fill="FFFFFF"/>
        <w:tblCellMar>
          <w:top w:w="105" w:type="dxa"/>
          <w:left w:w="105" w:type="dxa"/>
          <w:bottom w:w="105" w:type="dxa"/>
          <w:right w:w="105" w:type="dxa"/>
        </w:tblCellMar>
        <w:tblLook w:val="04A0"/>
      </w:tblPr>
      <w:tblGrid>
        <w:gridCol w:w="864"/>
        <w:gridCol w:w="1946"/>
        <w:gridCol w:w="2386"/>
        <w:gridCol w:w="2077"/>
        <w:gridCol w:w="2132"/>
      </w:tblGrid>
      <w:tr w:rsidR="002A312D" w:rsidRPr="000761D9" w:rsidTr="002A312D">
        <w:trPr>
          <w:trHeight w:val="75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темы</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Форма занятия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Приемы и методы</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организации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Методический и дидактический материал</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Форма подведения итогов</w:t>
            </w:r>
          </w:p>
        </w:tc>
      </w:tr>
      <w:tr w:rsidR="002A312D" w:rsidRPr="000761D9" w:rsidTr="002A312D">
        <w:trPr>
          <w:trHeight w:val="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Рассказ</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Проведение сказки-оригами, Иллюстративный рассказ, демонстрация моделей.</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Образцы моделей, образцы бумаги, книги, таблицы по технике безопасности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Анкетирование</w:t>
            </w:r>
          </w:p>
        </w:tc>
      </w:tr>
      <w:tr w:rsidR="002A312D" w:rsidRPr="000761D9" w:rsidTr="002A312D">
        <w:trPr>
          <w:trHeight w:val="2655"/>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Практическое занятие.</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работа с учителем. Индивидуальная помощь.</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Тесты. Анализ выполненных моделей.</w:t>
            </w:r>
          </w:p>
        </w:tc>
      </w:tr>
      <w:tr w:rsidR="002A312D" w:rsidRPr="000761D9" w:rsidTr="002A312D">
        <w:trPr>
          <w:trHeight w:val="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 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показ наглядного материала, работа с учителем, индивидуальная помощь.</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 и модули.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Наблюдение за работой детей. Анализ выполненных моделей.</w:t>
            </w:r>
          </w:p>
        </w:tc>
      </w:tr>
      <w:tr w:rsidR="002A312D" w:rsidRPr="000761D9" w:rsidTr="002A312D">
        <w:trPr>
          <w:trHeight w:val="27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4</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 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индивидуальная работа. Освоение и закрепление новых навыков работы.</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 и модули.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Коррекция по возможности.</w:t>
            </w:r>
          </w:p>
        </w:tc>
      </w:tr>
      <w:tr w:rsidR="002A312D" w:rsidRPr="000761D9" w:rsidTr="002A312D">
        <w:trPr>
          <w:trHeight w:val="12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5</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Объяснение, демонстрация наглядного материала, работа с учителем. Работа со схемами. </w:t>
            </w:r>
            <w:r w:rsidRPr="000761D9">
              <w:rPr>
                <w:rFonts w:ascii="Times New Roman" w:eastAsia="Times New Roman" w:hAnsi="Times New Roman" w:cs="Times New Roman"/>
                <w:color w:val="000000"/>
                <w:sz w:val="28"/>
                <w:szCs w:val="28"/>
                <w:lang w:eastAsia="ru-RU"/>
              </w:rPr>
              <w:lastRenderedPageBreak/>
              <w:t>Индивидуальная работа</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таблица основных приемов складывания, схемы </w:t>
            </w:r>
            <w:r w:rsidRPr="000761D9">
              <w:rPr>
                <w:rFonts w:ascii="Times New Roman" w:eastAsia="Times New Roman" w:hAnsi="Times New Roman" w:cs="Times New Roman"/>
                <w:color w:val="000000"/>
                <w:sz w:val="28"/>
                <w:szCs w:val="28"/>
                <w:lang w:eastAsia="ru-RU"/>
              </w:rPr>
              <w:lastRenderedPageBreak/>
              <w:t>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Анализ выполненных моделей. Демонстрация удачных работ.</w:t>
            </w:r>
          </w:p>
        </w:tc>
      </w:tr>
      <w:tr w:rsidR="002A312D" w:rsidRPr="000761D9" w:rsidTr="002A312D">
        <w:trPr>
          <w:trHeight w:val="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6</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работа с учителем. Индивидуальная помощь. Выявление недостатков.</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Наблюдение за работой детей.</w:t>
            </w:r>
          </w:p>
        </w:tc>
      </w:tr>
      <w:tr w:rsidR="002A312D" w:rsidRPr="000761D9" w:rsidTr="002A312D">
        <w:trPr>
          <w:trHeight w:val="12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7</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работа с учителем, индивидуальная помощь,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Наблюдение за работой детей</w:t>
            </w:r>
          </w:p>
        </w:tc>
      </w:tr>
      <w:tr w:rsidR="002A312D" w:rsidRPr="000761D9" w:rsidTr="002A312D">
        <w:trPr>
          <w:trHeight w:val="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8</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работа с учителем. Индивидуальная работа.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 и модули.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Выявление причин недостатков.</w:t>
            </w:r>
          </w:p>
        </w:tc>
      </w:tr>
      <w:tr w:rsidR="002A312D" w:rsidRPr="000761D9" w:rsidTr="002A312D">
        <w:trPr>
          <w:trHeight w:val="12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9</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Объяснение, демонстрация наглядного материала, работа с </w:t>
            </w:r>
            <w:r w:rsidRPr="000761D9">
              <w:rPr>
                <w:rFonts w:ascii="Times New Roman" w:eastAsia="Times New Roman" w:hAnsi="Times New Roman" w:cs="Times New Roman"/>
                <w:color w:val="000000"/>
                <w:sz w:val="28"/>
                <w:szCs w:val="28"/>
                <w:lang w:eastAsia="ru-RU"/>
              </w:rPr>
              <w:lastRenderedPageBreak/>
              <w:t>учителем. Индивидуальная работа.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таблица основных приемов </w:t>
            </w:r>
            <w:r w:rsidRPr="000761D9">
              <w:rPr>
                <w:rFonts w:ascii="Times New Roman" w:eastAsia="Times New Roman" w:hAnsi="Times New Roman" w:cs="Times New Roman"/>
                <w:color w:val="000000"/>
                <w:sz w:val="28"/>
                <w:szCs w:val="28"/>
                <w:lang w:eastAsia="ru-RU"/>
              </w:rPr>
              <w:lastRenderedPageBreak/>
              <w:t>складывания, схемы моделей, готовые модели и модули.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 xml:space="preserve">Анализ выполненных моделей. Выявление причин </w:t>
            </w:r>
            <w:r w:rsidRPr="000761D9">
              <w:rPr>
                <w:rFonts w:ascii="Times New Roman" w:eastAsia="Times New Roman" w:hAnsi="Times New Roman" w:cs="Times New Roman"/>
                <w:color w:val="000000"/>
                <w:sz w:val="28"/>
                <w:szCs w:val="28"/>
                <w:lang w:eastAsia="ru-RU"/>
              </w:rPr>
              <w:lastRenderedPageBreak/>
              <w:t>недостатков.</w:t>
            </w:r>
          </w:p>
        </w:tc>
      </w:tr>
      <w:tr w:rsidR="002A312D" w:rsidRPr="000761D9" w:rsidTr="002A312D">
        <w:trPr>
          <w:trHeight w:val="12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lastRenderedPageBreak/>
              <w:t>10</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Индивидуальная работа.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Демонстрация удачных работ</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2A312D">
        <w:trPr>
          <w:trHeight w:val="9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Индивидуальная работа.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Демонстрация удачных работ</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2A312D">
        <w:trPr>
          <w:trHeight w:val="120"/>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Беседа. Рассказ.</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Практическое занятие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Объяснение, демонстрация наглядного материала. Индивидуальная работа. Работа со схемами.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базовых форм,</w:t>
            </w:r>
          </w:p>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таблица основных приемов складывания, схемы моделей, готовые модели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Анализ выполненных моделей. Демонстрация удачных работ</w:t>
            </w:r>
          </w:p>
          <w:p w:rsidR="002A312D" w:rsidRPr="000761D9" w:rsidRDefault="002A312D" w:rsidP="00C648B0">
            <w:pPr>
              <w:spacing w:after="0"/>
              <w:rPr>
                <w:rFonts w:ascii="Times New Roman" w:eastAsia="Times New Roman" w:hAnsi="Times New Roman" w:cs="Times New Roman"/>
                <w:color w:val="000000"/>
                <w:sz w:val="28"/>
                <w:szCs w:val="28"/>
                <w:lang w:eastAsia="ru-RU"/>
              </w:rPr>
            </w:pPr>
          </w:p>
        </w:tc>
      </w:tr>
      <w:tr w:rsidR="002A312D" w:rsidRPr="000761D9" w:rsidTr="002A312D">
        <w:trPr>
          <w:trHeight w:val="105"/>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Выставка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Коллективное исполнение</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12D" w:rsidRPr="000761D9" w:rsidRDefault="002A312D" w:rsidP="00C648B0">
            <w:pPr>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Оценка работ посетителями выставки</w:t>
            </w:r>
          </w:p>
        </w:tc>
      </w:tr>
    </w:tbl>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Условия реализации программ</w:t>
      </w:r>
      <w:r w:rsidR="00217426" w:rsidRPr="000761D9">
        <w:rPr>
          <w:rFonts w:ascii="Times New Roman" w:eastAsia="Times New Roman" w:hAnsi="Times New Roman" w:cs="Times New Roman"/>
          <w:b/>
          <w:bCs/>
          <w:color w:val="000000"/>
          <w:sz w:val="28"/>
          <w:szCs w:val="28"/>
          <w:lang w:eastAsia="ru-RU"/>
        </w:rPr>
        <w:t>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 Столы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2. Стулья</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3. Шкаф (для литературы, папок, инструментов)</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4. Шкаф для изделий и образцов</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5. Доска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6. Стенды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7. Уголок техники безопасности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8. Бумага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9. Картон</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10. Цветная бумага</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11. Ножницы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12. Карандаши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13. Клей</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14. Краски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15. Кисточки</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b/>
          <w:bCs/>
          <w:color w:val="000000"/>
          <w:sz w:val="28"/>
          <w:szCs w:val="28"/>
          <w:lang w:eastAsia="ru-RU"/>
        </w:rPr>
        <w:t>Список литературы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1. </w:t>
      </w:r>
      <w:proofErr w:type="spellStart"/>
      <w:r w:rsidRPr="000761D9">
        <w:rPr>
          <w:rFonts w:ascii="Times New Roman" w:eastAsia="Times New Roman" w:hAnsi="Times New Roman" w:cs="Times New Roman"/>
          <w:color w:val="000000"/>
          <w:sz w:val="28"/>
          <w:szCs w:val="28"/>
          <w:lang w:eastAsia="ru-RU"/>
        </w:rPr>
        <w:t>Афонькин</w:t>
      </w:r>
      <w:proofErr w:type="spellEnd"/>
      <w:r w:rsidRPr="000761D9">
        <w:rPr>
          <w:rFonts w:ascii="Times New Roman" w:eastAsia="Times New Roman" w:hAnsi="Times New Roman" w:cs="Times New Roman"/>
          <w:color w:val="000000"/>
          <w:sz w:val="28"/>
          <w:szCs w:val="28"/>
          <w:lang w:eastAsia="ru-RU"/>
        </w:rPr>
        <w:t xml:space="preserve"> С.Ю., </w:t>
      </w:r>
      <w:proofErr w:type="spellStart"/>
      <w:r w:rsidRPr="000761D9">
        <w:rPr>
          <w:rFonts w:ascii="Times New Roman" w:eastAsia="Times New Roman" w:hAnsi="Times New Roman" w:cs="Times New Roman"/>
          <w:color w:val="000000"/>
          <w:sz w:val="28"/>
          <w:szCs w:val="28"/>
          <w:lang w:eastAsia="ru-RU"/>
        </w:rPr>
        <w:t>Афонькина</w:t>
      </w:r>
      <w:proofErr w:type="spellEnd"/>
      <w:r w:rsidRPr="000761D9">
        <w:rPr>
          <w:rFonts w:ascii="Times New Roman" w:eastAsia="Times New Roman" w:hAnsi="Times New Roman" w:cs="Times New Roman"/>
          <w:color w:val="000000"/>
          <w:sz w:val="28"/>
          <w:szCs w:val="28"/>
          <w:lang w:eastAsia="ru-RU"/>
        </w:rPr>
        <w:t xml:space="preserve"> Е.Ю. Оригами: бумажный зоопарк. – С.-Пб., Литера, 2003</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2. </w:t>
      </w:r>
      <w:proofErr w:type="spellStart"/>
      <w:r w:rsidRPr="000761D9">
        <w:rPr>
          <w:rFonts w:ascii="Times New Roman" w:eastAsia="Times New Roman" w:hAnsi="Times New Roman" w:cs="Times New Roman"/>
          <w:color w:val="000000"/>
          <w:sz w:val="28"/>
          <w:szCs w:val="28"/>
          <w:lang w:eastAsia="ru-RU"/>
        </w:rPr>
        <w:t>Биддл</w:t>
      </w:r>
      <w:proofErr w:type="spellEnd"/>
      <w:r w:rsidRPr="000761D9">
        <w:rPr>
          <w:rFonts w:ascii="Times New Roman" w:eastAsia="Times New Roman" w:hAnsi="Times New Roman" w:cs="Times New Roman"/>
          <w:color w:val="000000"/>
          <w:sz w:val="28"/>
          <w:szCs w:val="28"/>
          <w:lang w:eastAsia="ru-RU"/>
        </w:rPr>
        <w:t xml:space="preserve"> С., </w:t>
      </w:r>
      <w:proofErr w:type="spellStart"/>
      <w:r w:rsidRPr="000761D9">
        <w:rPr>
          <w:rFonts w:ascii="Times New Roman" w:eastAsia="Times New Roman" w:hAnsi="Times New Roman" w:cs="Times New Roman"/>
          <w:color w:val="000000"/>
          <w:sz w:val="28"/>
          <w:szCs w:val="28"/>
          <w:lang w:eastAsia="ru-RU"/>
        </w:rPr>
        <w:t>Биддл</w:t>
      </w:r>
      <w:proofErr w:type="spellEnd"/>
      <w:r w:rsidRPr="000761D9">
        <w:rPr>
          <w:rFonts w:ascii="Times New Roman" w:eastAsia="Times New Roman" w:hAnsi="Times New Roman" w:cs="Times New Roman"/>
          <w:color w:val="000000"/>
          <w:sz w:val="28"/>
          <w:szCs w:val="28"/>
          <w:lang w:eastAsia="ru-RU"/>
        </w:rPr>
        <w:t xml:space="preserve"> М. Искусство оригами. – М.: Мой мир, 2005 3. Выгонов В.В. Трехмерное оригами. – М.: МСП, 2005.</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4. Выгонов В.В. Игрушки и поделки из бумаги. - М.: МСП, 2006.</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5. Водяная Л., </w:t>
      </w:r>
      <w:proofErr w:type="spellStart"/>
      <w:r w:rsidRPr="000761D9">
        <w:rPr>
          <w:rFonts w:ascii="Times New Roman" w:eastAsia="Times New Roman" w:hAnsi="Times New Roman" w:cs="Times New Roman"/>
          <w:color w:val="000000"/>
          <w:sz w:val="28"/>
          <w:szCs w:val="28"/>
          <w:lang w:eastAsia="ru-RU"/>
        </w:rPr>
        <w:t>Эм</w:t>
      </w:r>
      <w:proofErr w:type="spellEnd"/>
      <w:r w:rsidRPr="000761D9">
        <w:rPr>
          <w:rFonts w:ascii="Times New Roman" w:eastAsia="Times New Roman" w:hAnsi="Times New Roman" w:cs="Times New Roman"/>
          <w:color w:val="000000"/>
          <w:sz w:val="28"/>
          <w:szCs w:val="28"/>
          <w:lang w:eastAsia="ru-RU"/>
        </w:rPr>
        <w:t xml:space="preserve"> Г. Оригами- чудеса из бумаги. «Феникс», 2004</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6. </w:t>
      </w:r>
      <w:proofErr w:type="spellStart"/>
      <w:r w:rsidRPr="000761D9">
        <w:rPr>
          <w:rFonts w:ascii="Times New Roman" w:eastAsia="Times New Roman" w:hAnsi="Times New Roman" w:cs="Times New Roman"/>
          <w:color w:val="000000"/>
          <w:sz w:val="28"/>
          <w:szCs w:val="28"/>
          <w:lang w:eastAsia="ru-RU"/>
        </w:rPr>
        <w:t>Дорогова</w:t>
      </w:r>
      <w:proofErr w:type="spellEnd"/>
      <w:r w:rsidRPr="000761D9">
        <w:rPr>
          <w:rFonts w:ascii="Times New Roman" w:eastAsia="Times New Roman" w:hAnsi="Times New Roman" w:cs="Times New Roman"/>
          <w:color w:val="000000"/>
          <w:sz w:val="28"/>
          <w:szCs w:val="28"/>
          <w:lang w:eastAsia="ru-RU"/>
        </w:rPr>
        <w:t xml:space="preserve"> Е.Ю., </w:t>
      </w:r>
      <w:proofErr w:type="spellStart"/>
      <w:r w:rsidRPr="000761D9">
        <w:rPr>
          <w:rFonts w:ascii="Times New Roman" w:eastAsia="Times New Roman" w:hAnsi="Times New Roman" w:cs="Times New Roman"/>
          <w:color w:val="000000"/>
          <w:sz w:val="28"/>
          <w:szCs w:val="28"/>
          <w:lang w:eastAsia="ru-RU"/>
        </w:rPr>
        <w:t>Дорогов</w:t>
      </w:r>
      <w:proofErr w:type="spellEnd"/>
      <w:r w:rsidRPr="000761D9">
        <w:rPr>
          <w:rFonts w:ascii="Times New Roman" w:eastAsia="Times New Roman" w:hAnsi="Times New Roman" w:cs="Times New Roman"/>
          <w:color w:val="000000"/>
          <w:sz w:val="28"/>
          <w:szCs w:val="28"/>
          <w:lang w:eastAsia="ru-RU"/>
        </w:rPr>
        <w:t xml:space="preserve"> Ю.И. Секреты оригами для дошкольников. Ярославль: Академия развития, 2008.</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7. Нагибина М.И. Из простой бумаги мастерим как маги. Ярославль: Академия развития: Академия, Ко: Академия Холдинг, 2000</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8. </w:t>
      </w:r>
      <w:proofErr w:type="spellStart"/>
      <w:r w:rsidRPr="000761D9">
        <w:rPr>
          <w:rFonts w:ascii="Times New Roman" w:eastAsia="Times New Roman" w:hAnsi="Times New Roman" w:cs="Times New Roman"/>
          <w:color w:val="000000"/>
          <w:sz w:val="28"/>
          <w:szCs w:val="28"/>
          <w:lang w:eastAsia="ru-RU"/>
        </w:rPr>
        <w:t>Сержантова</w:t>
      </w:r>
      <w:proofErr w:type="spellEnd"/>
      <w:r w:rsidRPr="000761D9">
        <w:rPr>
          <w:rFonts w:ascii="Times New Roman" w:eastAsia="Times New Roman" w:hAnsi="Times New Roman" w:cs="Times New Roman"/>
          <w:color w:val="000000"/>
          <w:sz w:val="28"/>
          <w:szCs w:val="28"/>
          <w:lang w:eastAsia="ru-RU"/>
        </w:rPr>
        <w:t xml:space="preserve"> Т.Б. 366 моделей оригами. – М.: Айрис-пресс,2006.</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9. Щеглова А.В. Оригами для детей и взрослых. Красивые вещи своими руками. Ростов-на-Дону: ИД «</w:t>
      </w:r>
      <w:proofErr w:type="spellStart"/>
      <w:r w:rsidRPr="000761D9">
        <w:rPr>
          <w:rFonts w:ascii="Times New Roman" w:eastAsia="Times New Roman" w:hAnsi="Times New Roman" w:cs="Times New Roman"/>
          <w:color w:val="000000"/>
          <w:sz w:val="28"/>
          <w:szCs w:val="28"/>
          <w:lang w:eastAsia="ru-RU"/>
        </w:rPr>
        <w:t>Владис</w:t>
      </w:r>
      <w:proofErr w:type="spellEnd"/>
      <w:r w:rsidRPr="000761D9">
        <w:rPr>
          <w:rFonts w:ascii="Times New Roman" w:eastAsia="Times New Roman" w:hAnsi="Times New Roman" w:cs="Times New Roman"/>
          <w:color w:val="000000"/>
          <w:sz w:val="28"/>
          <w:szCs w:val="28"/>
          <w:lang w:eastAsia="ru-RU"/>
        </w:rPr>
        <w:t>», М.: ИД «</w:t>
      </w:r>
      <w:proofErr w:type="spellStart"/>
      <w:r w:rsidRPr="000761D9">
        <w:rPr>
          <w:rFonts w:ascii="Times New Roman" w:eastAsia="Times New Roman" w:hAnsi="Times New Roman" w:cs="Times New Roman"/>
          <w:color w:val="000000"/>
          <w:sz w:val="28"/>
          <w:szCs w:val="28"/>
          <w:lang w:eastAsia="ru-RU"/>
        </w:rPr>
        <w:t>Рипол</w:t>
      </w:r>
      <w:proofErr w:type="spellEnd"/>
      <w:r w:rsidRPr="000761D9">
        <w:rPr>
          <w:rFonts w:ascii="Times New Roman" w:eastAsia="Times New Roman" w:hAnsi="Times New Roman" w:cs="Times New Roman"/>
          <w:color w:val="000000"/>
          <w:sz w:val="28"/>
          <w:szCs w:val="28"/>
          <w:lang w:eastAsia="ru-RU"/>
        </w:rPr>
        <w:t xml:space="preserve"> Классик», 2007</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Интернет ресурсы</w:t>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1. </w:t>
      </w:r>
      <w:proofErr w:type="spellStart"/>
      <w:r w:rsidRPr="000761D9">
        <w:rPr>
          <w:rFonts w:ascii="Times New Roman" w:eastAsia="Times New Roman" w:hAnsi="Times New Roman" w:cs="Times New Roman"/>
          <w:color w:val="000000"/>
          <w:sz w:val="28"/>
          <w:szCs w:val="28"/>
          <w:lang w:eastAsia="ru-RU"/>
        </w:rPr>
        <w:t>www:origami.kulichki.ru</w:t>
      </w:r>
      <w:proofErr w:type="spellEnd"/>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2. </w:t>
      </w:r>
      <w:proofErr w:type="spellStart"/>
      <w:r w:rsidRPr="000761D9">
        <w:rPr>
          <w:rFonts w:ascii="Times New Roman" w:eastAsia="Times New Roman" w:hAnsi="Times New Roman" w:cs="Times New Roman"/>
          <w:color w:val="000000"/>
          <w:sz w:val="28"/>
          <w:szCs w:val="28"/>
          <w:lang w:eastAsia="ru-RU"/>
        </w:rPr>
        <w:t>www:origami.ru</w:t>
      </w:r>
      <w:proofErr w:type="spellEnd"/>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3. </w:t>
      </w:r>
      <w:proofErr w:type="spellStart"/>
      <w:r w:rsidRPr="000761D9">
        <w:rPr>
          <w:rFonts w:ascii="Times New Roman" w:eastAsia="Times New Roman" w:hAnsi="Times New Roman" w:cs="Times New Roman"/>
          <w:color w:val="000000"/>
          <w:sz w:val="28"/>
          <w:szCs w:val="28"/>
          <w:lang w:eastAsia="ru-RU"/>
        </w:rPr>
        <w:t>www:origami.ramot.ru</w:t>
      </w:r>
      <w:proofErr w:type="spellEnd"/>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t xml:space="preserve">4. </w:t>
      </w:r>
      <w:proofErr w:type="spellStart"/>
      <w:r w:rsidRPr="000761D9">
        <w:rPr>
          <w:rFonts w:ascii="Times New Roman" w:eastAsia="Times New Roman" w:hAnsi="Times New Roman" w:cs="Times New Roman"/>
          <w:color w:val="000000"/>
          <w:sz w:val="28"/>
          <w:szCs w:val="28"/>
          <w:lang w:eastAsia="ru-RU"/>
        </w:rPr>
        <w:t>www:origami.by.ru</w:t>
      </w:r>
      <w:proofErr w:type="spellEnd"/>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2A312D" w:rsidRPr="000761D9" w:rsidRDefault="002A312D" w:rsidP="00C648B0">
      <w:pPr>
        <w:shd w:val="clear" w:color="auto" w:fill="FFFFFF"/>
        <w:spacing w:after="0"/>
        <w:rPr>
          <w:rFonts w:ascii="Times New Roman" w:eastAsia="Times New Roman" w:hAnsi="Times New Roman" w:cs="Times New Roman"/>
          <w:color w:val="000000"/>
          <w:sz w:val="28"/>
          <w:szCs w:val="28"/>
          <w:lang w:eastAsia="ru-RU"/>
        </w:rPr>
      </w:pPr>
      <w:r w:rsidRPr="000761D9">
        <w:rPr>
          <w:rFonts w:ascii="Times New Roman" w:eastAsia="Times New Roman" w:hAnsi="Times New Roman" w:cs="Times New Roman"/>
          <w:color w:val="000000"/>
          <w:sz w:val="28"/>
          <w:szCs w:val="28"/>
          <w:lang w:eastAsia="ru-RU"/>
        </w:rPr>
        <w:br/>
      </w:r>
    </w:p>
    <w:p w:rsidR="003F5C73" w:rsidRPr="000761D9" w:rsidRDefault="003F5C73" w:rsidP="00C648B0">
      <w:pPr>
        <w:spacing w:after="0"/>
        <w:rPr>
          <w:rFonts w:ascii="Times New Roman" w:hAnsi="Times New Roman" w:cs="Times New Roman"/>
          <w:sz w:val="28"/>
          <w:szCs w:val="28"/>
        </w:rPr>
      </w:pPr>
    </w:p>
    <w:sectPr w:rsidR="003F5C73" w:rsidRPr="000761D9" w:rsidSect="003F5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90D"/>
    <w:multiLevelType w:val="hybridMultilevel"/>
    <w:tmpl w:val="54F6E1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312D"/>
    <w:rsid w:val="000024E5"/>
    <w:rsid w:val="000761D9"/>
    <w:rsid w:val="000D06A6"/>
    <w:rsid w:val="000D3E39"/>
    <w:rsid w:val="001418EF"/>
    <w:rsid w:val="001C15C9"/>
    <w:rsid w:val="001E737D"/>
    <w:rsid w:val="00217426"/>
    <w:rsid w:val="00273D3B"/>
    <w:rsid w:val="002915AA"/>
    <w:rsid w:val="002A312D"/>
    <w:rsid w:val="003F5C73"/>
    <w:rsid w:val="00404FFD"/>
    <w:rsid w:val="0042722A"/>
    <w:rsid w:val="004B6E3E"/>
    <w:rsid w:val="005033F7"/>
    <w:rsid w:val="006230F1"/>
    <w:rsid w:val="006979A1"/>
    <w:rsid w:val="007314A2"/>
    <w:rsid w:val="00763853"/>
    <w:rsid w:val="00A02F0C"/>
    <w:rsid w:val="00A50CD9"/>
    <w:rsid w:val="00AB28A9"/>
    <w:rsid w:val="00AF7E46"/>
    <w:rsid w:val="00B23B03"/>
    <w:rsid w:val="00BE05DD"/>
    <w:rsid w:val="00C648B0"/>
    <w:rsid w:val="00C947BB"/>
    <w:rsid w:val="00CB103A"/>
    <w:rsid w:val="00D800C0"/>
    <w:rsid w:val="00E6322A"/>
    <w:rsid w:val="00F93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4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4776</Words>
  <Characters>27226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dcterms:created xsi:type="dcterms:W3CDTF">2021-09-06T10:43:00Z</dcterms:created>
  <dcterms:modified xsi:type="dcterms:W3CDTF">2021-09-10T10:01:00Z</dcterms:modified>
</cp:coreProperties>
</file>