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3A" w:rsidRPr="00440DC4" w:rsidRDefault="006F3F3A" w:rsidP="00CA2219">
      <w:pPr>
        <w:spacing w:after="0"/>
        <w:jc w:val="both"/>
        <w:rPr>
          <w:rFonts w:asciiTheme="majorHAnsi" w:hAnsiTheme="majorHAnsi" w:cs="Arial"/>
          <w:b/>
          <w:color w:val="984806" w:themeColor="accent6" w:themeShade="80"/>
          <w:sz w:val="40"/>
          <w:szCs w:val="40"/>
        </w:rPr>
      </w:pPr>
      <w:r w:rsidRPr="00440DC4">
        <w:rPr>
          <w:rFonts w:asciiTheme="majorHAnsi" w:hAnsiTheme="majorHAnsi" w:cs="Arial"/>
          <w:b/>
          <w:noProof/>
          <w:color w:val="E36C0A" w:themeColor="accent6" w:themeShade="BF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-339090</wp:posOffset>
            </wp:positionV>
            <wp:extent cx="1230630" cy="1219200"/>
            <wp:effectExtent l="19050" t="0" r="7620" b="0"/>
            <wp:wrapTight wrapText="bothSides">
              <wp:wrapPolygon edited="0">
                <wp:start x="-334" y="0"/>
                <wp:lineTo x="-334" y="21263"/>
                <wp:lineTo x="21734" y="21263"/>
                <wp:lineTo x="21734" y="0"/>
                <wp:lineTo x="-334" y="0"/>
              </wp:wrapPolygon>
            </wp:wrapTight>
            <wp:docPr id="1" name="Рисунок 1" descr="C:\Users\ЛЮДМИЛА\AppData\Local\Microsoft\Windows\Temporary Internet Files\Content.Word\IMG-202101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Microsoft\Windows\Temporary Internet Files\Content.Word\IMG-20210131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2146" b="2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0DC4">
        <w:rPr>
          <w:rFonts w:asciiTheme="majorHAnsi" w:hAnsiTheme="majorHAnsi" w:cs="Arial"/>
          <w:b/>
          <w:color w:val="E36C0A" w:themeColor="accent6" w:themeShade="BF"/>
          <w:sz w:val="40"/>
          <w:szCs w:val="40"/>
        </w:rPr>
        <w:t xml:space="preserve">    </w:t>
      </w:r>
      <w:r w:rsidRPr="00C2142F">
        <w:rPr>
          <w:rFonts w:asciiTheme="majorHAnsi" w:hAnsiTheme="majorHAnsi" w:cs="Arial"/>
          <w:b/>
          <w:color w:val="002060"/>
          <w:sz w:val="40"/>
          <w:szCs w:val="40"/>
        </w:rPr>
        <w:t xml:space="preserve">ПРОФИЛАКТИКА </w:t>
      </w:r>
      <w:r w:rsidR="008D4733" w:rsidRPr="00440DC4">
        <w:rPr>
          <w:rFonts w:asciiTheme="majorHAnsi" w:hAnsiTheme="majorHAnsi" w:cs="Arial"/>
          <w:b/>
          <w:color w:val="984806" w:themeColor="accent6" w:themeShade="80"/>
          <w:sz w:val="40"/>
          <w:szCs w:val="40"/>
        </w:rPr>
        <w:t xml:space="preserve"> </w:t>
      </w:r>
      <w:r w:rsidRPr="004E390E">
        <w:rPr>
          <w:rFonts w:asciiTheme="majorHAnsi" w:hAnsiTheme="majorHAnsi" w:cs="Arial"/>
          <w:b/>
          <w:color w:val="E36C0A" w:themeColor="accent6" w:themeShade="BF"/>
          <w:sz w:val="40"/>
          <w:szCs w:val="40"/>
        </w:rPr>
        <w:t>НАРУШЕНИЙ</w:t>
      </w:r>
    </w:p>
    <w:p w:rsidR="008D4733" w:rsidRPr="004E390E" w:rsidRDefault="006F3F3A" w:rsidP="00CA2219">
      <w:pPr>
        <w:spacing w:after="0"/>
        <w:jc w:val="both"/>
        <w:rPr>
          <w:rFonts w:asciiTheme="majorHAnsi" w:hAnsiTheme="majorHAnsi" w:cs="Arial"/>
          <w:b/>
          <w:color w:val="E36C0A" w:themeColor="accent6" w:themeShade="BF"/>
          <w:sz w:val="40"/>
          <w:szCs w:val="40"/>
        </w:rPr>
      </w:pPr>
      <w:r w:rsidRPr="00440DC4">
        <w:rPr>
          <w:rFonts w:asciiTheme="majorHAnsi" w:hAnsiTheme="majorHAnsi" w:cs="Arial"/>
          <w:b/>
          <w:color w:val="984806" w:themeColor="accent6" w:themeShade="80"/>
          <w:sz w:val="40"/>
          <w:szCs w:val="40"/>
        </w:rPr>
        <w:t xml:space="preserve">          </w:t>
      </w:r>
      <w:r w:rsidR="00C22C1C" w:rsidRPr="004E390E">
        <w:rPr>
          <w:rFonts w:asciiTheme="majorHAnsi" w:hAnsiTheme="majorHAnsi" w:cs="Arial"/>
          <w:b/>
          <w:color w:val="E36C0A" w:themeColor="accent6" w:themeShade="BF"/>
          <w:sz w:val="40"/>
          <w:szCs w:val="40"/>
        </w:rPr>
        <w:t>ЗРЕНИ</w:t>
      </w:r>
      <w:r w:rsidRPr="004E390E">
        <w:rPr>
          <w:rFonts w:asciiTheme="majorHAnsi" w:hAnsiTheme="majorHAnsi" w:cs="Arial"/>
          <w:b/>
          <w:color w:val="E36C0A" w:themeColor="accent6" w:themeShade="BF"/>
          <w:sz w:val="40"/>
          <w:szCs w:val="40"/>
        </w:rPr>
        <w:t xml:space="preserve">Я </w:t>
      </w:r>
      <w:r w:rsidR="008D4733" w:rsidRPr="004E390E">
        <w:rPr>
          <w:rFonts w:asciiTheme="majorHAnsi" w:hAnsiTheme="majorHAnsi" w:cs="Arial"/>
          <w:b/>
          <w:color w:val="E36C0A" w:themeColor="accent6" w:themeShade="BF"/>
          <w:sz w:val="40"/>
          <w:szCs w:val="40"/>
        </w:rPr>
        <w:t xml:space="preserve"> </w:t>
      </w:r>
      <w:r w:rsidR="00065A37" w:rsidRPr="00C2142F">
        <w:rPr>
          <w:rFonts w:asciiTheme="majorHAnsi" w:hAnsiTheme="majorHAnsi" w:cs="Arial"/>
          <w:b/>
          <w:color w:val="002060"/>
          <w:sz w:val="40"/>
          <w:szCs w:val="40"/>
        </w:rPr>
        <w:t>У</w:t>
      </w:r>
      <w:r w:rsidR="008D4733" w:rsidRPr="00C2142F">
        <w:rPr>
          <w:rFonts w:asciiTheme="majorHAnsi" w:hAnsiTheme="majorHAnsi" w:cs="Arial"/>
          <w:b/>
          <w:color w:val="002060"/>
          <w:sz w:val="40"/>
          <w:szCs w:val="40"/>
        </w:rPr>
        <w:t xml:space="preserve">  </w:t>
      </w:r>
      <w:r w:rsidRPr="00C2142F">
        <w:rPr>
          <w:rFonts w:asciiTheme="majorHAnsi" w:hAnsiTheme="majorHAnsi" w:cs="Arial"/>
          <w:b/>
          <w:color w:val="002060"/>
          <w:sz w:val="40"/>
          <w:szCs w:val="40"/>
        </w:rPr>
        <w:t>ШКОЛЬНИКОВ</w:t>
      </w:r>
    </w:p>
    <w:p w:rsidR="00BE30E8" w:rsidRPr="00C2142F" w:rsidRDefault="006F3F3A" w:rsidP="00CA2219">
      <w:pPr>
        <w:spacing w:after="0"/>
        <w:jc w:val="both"/>
        <w:rPr>
          <w:rFonts w:asciiTheme="majorHAnsi" w:hAnsiTheme="majorHAnsi" w:cs="Arial"/>
          <w:color w:val="002060"/>
          <w:sz w:val="24"/>
          <w:szCs w:val="24"/>
        </w:rPr>
      </w:pPr>
      <w:r w:rsidRPr="00C2142F">
        <w:rPr>
          <w:rFonts w:asciiTheme="majorHAnsi" w:hAnsiTheme="majorHAnsi" w:cs="Arial"/>
          <w:color w:val="002060"/>
          <w:sz w:val="44"/>
          <w:szCs w:val="44"/>
        </w:rPr>
        <w:t xml:space="preserve">            </w:t>
      </w:r>
      <w:r w:rsidR="008D4733" w:rsidRPr="00C2142F">
        <w:rPr>
          <w:rFonts w:asciiTheme="majorHAnsi" w:hAnsiTheme="majorHAnsi" w:cs="Arial"/>
          <w:color w:val="002060"/>
          <w:sz w:val="24"/>
          <w:szCs w:val="24"/>
        </w:rPr>
        <w:t>(памятка для учащихся и родителей)</w:t>
      </w:r>
      <w:r w:rsidRPr="00C2142F">
        <w:rPr>
          <w:rFonts w:asciiTheme="majorHAnsi" w:hAnsiTheme="majorHAnsi" w:cs="Arial"/>
          <w:color w:val="002060"/>
          <w:sz w:val="24"/>
          <w:szCs w:val="24"/>
        </w:rPr>
        <w:t xml:space="preserve">        </w:t>
      </w:r>
    </w:p>
    <w:p w:rsidR="0037499E" w:rsidRPr="00FA46E9" w:rsidRDefault="0037499E" w:rsidP="00CC014B">
      <w:pPr>
        <w:spacing w:after="0"/>
        <w:jc w:val="both"/>
        <w:rPr>
          <w:color w:val="002060"/>
          <w:sz w:val="28"/>
          <w:szCs w:val="28"/>
        </w:rPr>
      </w:pPr>
      <w:r w:rsidRPr="00FA46E9">
        <w:rPr>
          <w:rFonts w:ascii="Arial" w:hAnsi="Arial" w:cs="Arial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81280</wp:posOffset>
            </wp:positionV>
            <wp:extent cx="2073275" cy="1196340"/>
            <wp:effectExtent l="19050" t="0" r="3175" b="0"/>
            <wp:wrapTight wrapText="bothSides">
              <wp:wrapPolygon edited="0">
                <wp:start x="-198" y="0"/>
                <wp:lineTo x="-198" y="21325"/>
                <wp:lineTo x="21633" y="21325"/>
                <wp:lineTo x="21633" y="0"/>
                <wp:lineTo x="-198" y="0"/>
              </wp:wrapPolygon>
            </wp:wrapTight>
            <wp:docPr id="6" name="preview-image" descr="http://prezentacii.info/wp-content/uploads/2015/11/U1Ge7vw0DVtv4KAK/7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prezentacii.info/wp-content/uploads/2015/11/U1Ge7vw0DVtv4KAK/7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9895" t="41995" r="4829" b="14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DC4" w:rsidRPr="00FA46E9">
        <w:rPr>
          <w:rFonts w:ascii="Arial" w:hAnsi="Arial" w:cs="Arial"/>
          <w:color w:val="002060"/>
          <w:sz w:val="28"/>
          <w:szCs w:val="28"/>
        </w:rPr>
        <w:t xml:space="preserve">Хорошее зрение необходимо человеку для любой деятельности: учебы, отдыха, </w:t>
      </w:r>
      <w:r w:rsidR="00CA2219" w:rsidRPr="00FA46E9">
        <w:rPr>
          <w:rFonts w:ascii="Arial" w:hAnsi="Arial" w:cs="Arial"/>
          <w:color w:val="002060"/>
          <w:sz w:val="28"/>
          <w:szCs w:val="28"/>
        </w:rPr>
        <w:t>жизни</w:t>
      </w:r>
      <w:r w:rsidR="00CC014B" w:rsidRPr="00FA46E9">
        <w:rPr>
          <w:rFonts w:ascii="Arial" w:hAnsi="Arial" w:cs="Arial"/>
          <w:color w:val="002060"/>
          <w:sz w:val="28"/>
          <w:szCs w:val="28"/>
        </w:rPr>
        <w:t xml:space="preserve">, как источник </w:t>
      </w:r>
      <w:r w:rsidR="00CA2219" w:rsidRPr="00FA46E9">
        <w:rPr>
          <w:rFonts w:ascii="Arial" w:hAnsi="Arial" w:cs="Arial"/>
          <w:color w:val="002060"/>
          <w:sz w:val="28"/>
          <w:szCs w:val="28"/>
        </w:rPr>
        <w:t xml:space="preserve"> </w:t>
      </w:r>
      <w:r w:rsidR="00E577F7" w:rsidRPr="00FA46E9">
        <w:rPr>
          <w:rFonts w:ascii="Arial" w:hAnsi="Arial" w:cs="Arial"/>
          <w:color w:val="002060"/>
          <w:sz w:val="28"/>
          <w:szCs w:val="28"/>
        </w:rPr>
        <w:t xml:space="preserve">информации, </w:t>
      </w:r>
      <w:r w:rsidR="00CC014B" w:rsidRPr="00FA46E9">
        <w:rPr>
          <w:rFonts w:ascii="Arial" w:hAnsi="Arial" w:cs="Arial"/>
          <w:color w:val="002060"/>
          <w:sz w:val="28"/>
          <w:szCs w:val="28"/>
        </w:rPr>
        <w:t>в</w:t>
      </w:r>
      <w:r w:rsidR="00E577F7" w:rsidRPr="00FA46E9">
        <w:rPr>
          <w:rFonts w:ascii="Arial" w:hAnsi="Arial" w:cs="Arial"/>
          <w:color w:val="002060"/>
          <w:sz w:val="28"/>
          <w:szCs w:val="28"/>
        </w:rPr>
        <w:t xml:space="preserve">оспринимаемой из внешнего мира. </w:t>
      </w:r>
      <w:r w:rsidR="00CA2219" w:rsidRPr="00FA46E9">
        <w:rPr>
          <w:rFonts w:ascii="Arial" w:hAnsi="Arial" w:cs="Arial"/>
          <w:color w:val="002060"/>
          <w:sz w:val="28"/>
          <w:szCs w:val="28"/>
        </w:rPr>
        <w:t xml:space="preserve"> </w:t>
      </w:r>
      <w:r w:rsidR="00440DC4" w:rsidRPr="00FA46E9">
        <w:rPr>
          <w:rFonts w:ascii="Arial" w:hAnsi="Arial" w:cs="Arial"/>
          <w:color w:val="002060"/>
          <w:sz w:val="28"/>
          <w:szCs w:val="28"/>
        </w:rPr>
        <w:t>Поэтому для жизни каждого человека так важно оберегать и сохранять зрение.</w:t>
      </w:r>
      <w:r w:rsidR="00AB37A6" w:rsidRPr="00FA46E9">
        <w:rPr>
          <w:color w:val="002060"/>
          <w:sz w:val="28"/>
          <w:szCs w:val="28"/>
        </w:rPr>
        <w:t xml:space="preserve">         </w:t>
      </w:r>
    </w:p>
    <w:p w:rsidR="005A7A6A" w:rsidRPr="00FA46E9" w:rsidRDefault="0092389F" w:rsidP="0092389F">
      <w:pPr>
        <w:tabs>
          <w:tab w:val="left" w:pos="567"/>
        </w:tabs>
        <w:spacing w:after="0"/>
        <w:jc w:val="both"/>
        <w:rPr>
          <w:rFonts w:ascii="Arial" w:hAnsi="Arial" w:cs="Arial"/>
          <w:color w:val="002060"/>
          <w:sz w:val="28"/>
          <w:szCs w:val="28"/>
        </w:rPr>
      </w:pPr>
      <w:r w:rsidRPr="00FA46E9">
        <w:rPr>
          <w:rFonts w:ascii="Arial" w:hAnsi="Arial" w:cs="Arial"/>
          <w:color w:val="002060"/>
          <w:sz w:val="28"/>
          <w:szCs w:val="28"/>
        </w:rPr>
        <w:t xml:space="preserve">           </w:t>
      </w:r>
      <w:r w:rsidR="00AB37A6" w:rsidRPr="00FA46E9">
        <w:rPr>
          <w:rFonts w:ascii="Arial" w:hAnsi="Arial" w:cs="Arial"/>
          <w:color w:val="002060"/>
          <w:sz w:val="28"/>
          <w:szCs w:val="28"/>
        </w:rPr>
        <w:t>У школьников в силу многих причин</w:t>
      </w:r>
      <w:r w:rsidR="0037499E" w:rsidRPr="00FA46E9">
        <w:rPr>
          <w:rFonts w:ascii="Arial" w:hAnsi="Arial" w:cs="Arial"/>
          <w:color w:val="002060"/>
          <w:sz w:val="28"/>
          <w:szCs w:val="28"/>
        </w:rPr>
        <w:t xml:space="preserve">, связанных с напряжением зрения, чаще всего </w:t>
      </w:r>
      <w:r w:rsidR="005A7A6A" w:rsidRPr="00FA46E9">
        <w:rPr>
          <w:rFonts w:ascii="Arial" w:hAnsi="Arial" w:cs="Arial"/>
          <w:color w:val="002060"/>
          <w:sz w:val="28"/>
          <w:szCs w:val="28"/>
        </w:rPr>
        <w:t xml:space="preserve">нарушение зрения проявляется в </w:t>
      </w:r>
      <w:r w:rsidR="0037499E" w:rsidRPr="00FA46E9">
        <w:rPr>
          <w:rFonts w:ascii="Arial" w:hAnsi="Arial" w:cs="Arial"/>
          <w:color w:val="002060"/>
          <w:sz w:val="28"/>
          <w:szCs w:val="28"/>
        </w:rPr>
        <w:t>б</w:t>
      </w:r>
      <w:r w:rsidR="00AB37A6" w:rsidRPr="00FA46E9">
        <w:rPr>
          <w:rFonts w:ascii="Arial" w:hAnsi="Arial" w:cs="Arial"/>
          <w:color w:val="002060"/>
          <w:sz w:val="28"/>
          <w:szCs w:val="28"/>
        </w:rPr>
        <w:t>лизорукост</w:t>
      </w:r>
      <w:r w:rsidR="005A7A6A" w:rsidRPr="00FA46E9">
        <w:rPr>
          <w:rFonts w:ascii="Arial" w:hAnsi="Arial" w:cs="Arial"/>
          <w:color w:val="002060"/>
          <w:sz w:val="28"/>
          <w:szCs w:val="28"/>
        </w:rPr>
        <w:t>и,</w:t>
      </w:r>
      <w:r w:rsidR="0037499E" w:rsidRPr="00FA46E9">
        <w:rPr>
          <w:rFonts w:ascii="Arial" w:hAnsi="Arial" w:cs="Arial"/>
          <w:noProof/>
          <w:color w:val="002060"/>
          <w:sz w:val="16"/>
          <w:szCs w:val="16"/>
          <w:lang w:eastAsia="ru-RU"/>
        </w:rPr>
        <w:t xml:space="preserve"> </w:t>
      </w:r>
      <w:r w:rsidR="00AB37A6" w:rsidRPr="00FA46E9">
        <w:rPr>
          <w:rFonts w:ascii="Arial" w:hAnsi="Arial" w:cs="Arial"/>
          <w:color w:val="002060"/>
          <w:sz w:val="28"/>
          <w:szCs w:val="28"/>
        </w:rPr>
        <w:t xml:space="preserve"> </w:t>
      </w:r>
      <w:r w:rsidR="001848F3" w:rsidRPr="00FA46E9">
        <w:rPr>
          <w:rFonts w:ascii="Arial" w:hAnsi="Arial" w:cs="Arial"/>
          <w:color w:val="002060"/>
          <w:sz w:val="28"/>
          <w:szCs w:val="28"/>
        </w:rPr>
        <w:t>когда из-за нарушения кровоснабжения происходят изменения в глазном яблоке, приводящие к его растяжению</w:t>
      </w:r>
      <w:r w:rsidR="005A7A6A" w:rsidRPr="00FA46E9">
        <w:rPr>
          <w:rFonts w:ascii="Arial" w:hAnsi="Arial" w:cs="Arial"/>
          <w:color w:val="002060"/>
          <w:sz w:val="28"/>
          <w:szCs w:val="28"/>
        </w:rPr>
        <w:t>,</w:t>
      </w:r>
      <w:r w:rsidR="001848F3" w:rsidRPr="00FA46E9">
        <w:rPr>
          <w:rFonts w:ascii="Arial" w:hAnsi="Arial" w:cs="Arial"/>
          <w:color w:val="002060"/>
          <w:sz w:val="28"/>
          <w:szCs w:val="28"/>
        </w:rPr>
        <w:t xml:space="preserve"> </w:t>
      </w:r>
      <w:r w:rsidR="005A7A6A" w:rsidRPr="00FA46E9">
        <w:rPr>
          <w:rFonts w:ascii="Arial" w:hAnsi="Arial" w:cs="Arial"/>
          <w:color w:val="002060"/>
          <w:sz w:val="28"/>
          <w:szCs w:val="28"/>
        </w:rPr>
        <w:t>в</w:t>
      </w:r>
      <w:r w:rsidR="001848F3" w:rsidRPr="00FA46E9">
        <w:rPr>
          <w:rFonts w:ascii="Arial" w:hAnsi="Arial" w:cs="Arial"/>
          <w:color w:val="002060"/>
          <w:sz w:val="28"/>
          <w:szCs w:val="28"/>
        </w:rPr>
        <w:t xml:space="preserve"> результате </w:t>
      </w:r>
      <w:r w:rsidR="005A7A6A" w:rsidRPr="00FA46E9">
        <w:rPr>
          <w:rFonts w:ascii="Arial" w:hAnsi="Arial" w:cs="Arial"/>
          <w:color w:val="002060"/>
          <w:sz w:val="28"/>
          <w:szCs w:val="28"/>
        </w:rPr>
        <w:t xml:space="preserve"> чего </w:t>
      </w:r>
      <w:r w:rsidR="001848F3" w:rsidRPr="00FA46E9">
        <w:rPr>
          <w:rFonts w:ascii="Arial" w:hAnsi="Arial" w:cs="Arial"/>
          <w:color w:val="002060"/>
          <w:sz w:val="28"/>
          <w:szCs w:val="28"/>
        </w:rPr>
        <w:t>ухудшается зрение вдаль</w:t>
      </w:r>
      <w:r w:rsidR="005A7A6A" w:rsidRPr="00FA46E9">
        <w:rPr>
          <w:rFonts w:ascii="Arial" w:hAnsi="Arial" w:cs="Arial"/>
          <w:color w:val="002060"/>
          <w:sz w:val="28"/>
          <w:szCs w:val="28"/>
        </w:rPr>
        <w:t>.</w:t>
      </w:r>
      <w:r w:rsidR="001848F3" w:rsidRPr="00FA46E9">
        <w:rPr>
          <w:rFonts w:ascii="Arial" w:hAnsi="Arial" w:cs="Arial"/>
          <w:color w:val="002060"/>
          <w:sz w:val="28"/>
          <w:szCs w:val="28"/>
        </w:rPr>
        <w:t xml:space="preserve">  </w:t>
      </w:r>
    </w:p>
    <w:p w:rsidR="001848F3" w:rsidRPr="00496392" w:rsidRDefault="007B2192" w:rsidP="005566FA">
      <w:pPr>
        <w:tabs>
          <w:tab w:val="left" w:pos="567"/>
        </w:tabs>
        <w:spacing w:after="0"/>
        <w:ind w:left="-1134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496392">
        <w:rPr>
          <w:rFonts w:ascii="Arial" w:hAnsi="Arial" w:cs="Arial"/>
          <w:b/>
          <w:i/>
          <w:color w:val="002060"/>
          <w:sz w:val="28"/>
          <w:szCs w:val="28"/>
        </w:rPr>
        <w:t>Важными факторами профилактики нарушения зрения у детей явля</w:t>
      </w:r>
      <w:r w:rsidR="0092389F" w:rsidRPr="00496392">
        <w:rPr>
          <w:rFonts w:ascii="Arial" w:hAnsi="Arial" w:cs="Arial"/>
          <w:b/>
          <w:i/>
          <w:color w:val="002060"/>
          <w:sz w:val="28"/>
          <w:szCs w:val="28"/>
        </w:rPr>
        <w:t>е</w:t>
      </w:r>
      <w:r w:rsidRPr="00496392">
        <w:rPr>
          <w:rFonts w:ascii="Arial" w:hAnsi="Arial" w:cs="Arial"/>
          <w:b/>
          <w:i/>
          <w:color w:val="002060"/>
          <w:sz w:val="28"/>
          <w:szCs w:val="28"/>
        </w:rPr>
        <w:t xml:space="preserve">тся </w:t>
      </w:r>
      <w:r w:rsidR="0092389F" w:rsidRPr="00496392">
        <w:rPr>
          <w:rFonts w:ascii="Arial" w:hAnsi="Arial" w:cs="Arial"/>
          <w:b/>
          <w:i/>
          <w:color w:val="002060"/>
          <w:sz w:val="28"/>
          <w:szCs w:val="28"/>
        </w:rPr>
        <w:t>правильная посадка учащихся</w:t>
      </w:r>
      <w:r w:rsidR="00E577F7" w:rsidRPr="00496392">
        <w:rPr>
          <w:rFonts w:ascii="Arial" w:hAnsi="Arial" w:cs="Arial"/>
          <w:b/>
          <w:i/>
          <w:color w:val="002060"/>
          <w:sz w:val="28"/>
          <w:szCs w:val="28"/>
        </w:rPr>
        <w:t>,</w:t>
      </w:r>
      <w:r w:rsidR="0092389F" w:rsidRPr="00496392">
        <w:rPr>
          <w:rFonts w:ascii="Arial" w:hAnsi="Arial" w:cs="Arial"/>
          <w:b/>
          <w:i/>
          <w:color w:val="002060"/>
          <w:sz w:val="28"/>
          <w:szCs w:val="28"/>
        </w:rPr>
        <w:t xml:space="preserve"> использование мебели, </w:t>
      </w:r>
      <w:r w:rsidR="005566FA" w:rsidRPr="00496392">
        <w:rPr>
          <w:rFonts w:ascii="Arial" w:hAnsi="Arial" w:cs="Arial"/>
          <w:b/>
          <w:i/>
          <w:color w:val="002060"/>
          <w:sz w:val="28"/>
          <w:szCs w:val="28"/>
        </w:rPr>
        <w:t xml:space="preserve">   </w:t>
      </w:r>
      <w:r w:rsidR="0092389F" w:rsidRPr="00496392">
        <w:rPr>
          <w:rFonts w:ascii="Arial" w:hAnsi="Arial" w:cs="Arial"/>
          <w:b/>
          <w:i/>
          <w:color w:val="002060"/>
          <w:sz w:val="28"/>
          <w:szCs w:val="28"/>
        </w:rPr>
        <w:t>соответствующе</w:t>
      </w:r>
      <w:r w:rsidR="006A089B" w:rsidRPr="00496392">
        <w:rPr>
          <w:rFonts w:ascii="Arial" w:hAnsi="Arial" w:cs="Arial"/>
          <w:b/>
          <w:i/>
          <w:color w:val="002060"/>
          <w:sz w:val="28"/>
          <w:szCs w:val="28"/>
        </w:rPr>
        <w:t>й</w:t>
      </w:r>
      <w:r w:rsidR="0092389F" w:rsidRPr="00496392">
        <w:rPr>
          <w:rFonts w:ascii="Arial" w:hAnsi="Arial" w:cs="Arial"/>
          <w:b/>
          <w:i/>
          <w:color w:val="002060"/>
          <w:sz w:val="28"/>
          <w:szCs w:val="28"/>
        </w:rPr>
        <w:t xml:space="preserve"> росту</w:t>
      </w:r>
      <w:r w:rsidR="006A089B" w:rsidRPr="00496392">
        <w:rPr>
          <w:rFonts w:ascii="Arial" w:hAnsi="Arial" w:cs="Arial"/>
          <w:b/>
          <w:i/>
          <w:color w:val="002060"/>
          <w:sz w:val="28"/>
          <w:szCs w:val="28"/>
        </w:rPr>
        <w:t xml:space="preserve"> и </w:t>
      </w:r>
      <w:r w:rsidR="006A089B" w:rsidRPr="00496392">
        <w:rPr>
          <w:rFonts w:ascii="Arial" w:eastAsia="Times New Roman" w:hAnsi="Arial" w:cs="Arial"/>
          <w:b/>
          <w:i/>
          <w:color w:val="002060"/>
          <w:sz w:val="28"/>
          <w:szCs w:val="28"/>
          <w:lang w:eastAsia="ru-RU"/>
        </w:rPr>
        <w:t>достаточное освещение рабочего места.</w:t>
      </w:r>
    </w:p>
    <w:p w:rsidR="0028651F" w:rsidRPr="0028651F" w:rsidRDefault="00E577F7" w:rsidP="00D6763A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28651F">
        <w:rPr>
          <w:rFonts w:ascii="Arial" w:hAnsi="Arial" w:cs="Arial"/>
          <w:b/>
          <w:color w:val="C00000"/>
          <w:sz w:val="28"/>
          <w:szCs w:val="28"/>
        </w:rPr>
        <w:t>Неправильная посадка</w:t>
      </w:r>
      <w:r w:rsidR="0028651F" w:rsidRPr="0028651F">
        <w:rPr>
          <w:rFonts w:ascii="Arial" w:hAnsi="Arial" w:cs="Arial"/>
          <w:b/>
          <w:color w:val="C00000"/>
          <w:sz w:val="28"/>
          <w:szCs w:val="28"/>
        </w:rPr>
        <w:t xml:space="preserve"> во время занятий за столом</w:t>
      </w:r>
      <w:r w:rsidRPr="0028651F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28651F">
        <w:rPr>
          <w:rFonts w:ascii="Arial" w:hAnsi="Arial" w:cs="Arial"/>
          <w:b/>
          <w:color w:val="C00000"/>
          <w:sz w:val="28"/>
          <w:szCs w:val="28"/>
        </w:rPr>
        <w:t>–</w:t>
      </w:r>
      <w:r w:rsidRPr="0028651F">
        <w:rPr>
          <w:rFonts w:ascii="Arial" w:hAnsi="Arial" w:cs="Arial"/>
          <w:sz w:val="28"/>
          <w:szCs w:val="28"/>
        </w:rPr>
        <w:t xml:space="preserve"> </w:t>
      </w:r>
    </w:p>
    <w:p w:rsidR="007B2192" w:rsidRDefault="00E577F7" w:rsidP="00D6763A">
      <w:pPr>
        <w:pStyle w:val="a4"/>
        <w:spacing w:after="0" w:line="240" w:lineRule="auto"/>
        <w:ind w:left="567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995411">
        <w:rPr>
          <w:rFonts w:ascii="Arial" w:hAnsi="Arial" w:cs="Arial"/>
          <w:color w:val="C00000"/>
          <w:sz w:val="28"/>
          <w:szCs w:val="28"/>
        </w:rPr>
        <w:t>с</w:t>
      </w:r>
      <w:r w:rsidR="003D1938" w:rsidRPr="0028651F">
        <w:rPr>
          <w:rFonts w:ascii="Arial" w:hAnsi="Arial" w:cs="Arial"/>
          <w:b/>
          <w:color w:val="C00000"/>
          <w:sz w:val="28"/>
          <w:szCs w:val="28"/>
        </w:rPr>
        <w:t>индром низкого наклона головы.</w:t>
      </w:r>
    </w:p>
    <w:p w:rsidR="00CB62F5" w:rsidRPr="0028651F" w:rsidRDefault="00CB62F5" w:rsidP="00D6763A">
      <w:pPr>
        <w:pStyle w:val="a4"/>
        <w:spacing w:after="0" w:line="240" w:lineRule="auto"/>
        <w:ind w:left="567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6B28FD" w:rsidRPr="00FA46E9" w:rsidRDefault="00E577F7" w:rsidP="005566FA">
      <w:pPr>
        <w:spacing w:after="0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FA46E9">
        <w:rPr>
          <w:rFonts w:ascii="Arial" w:hAnsi="Arial" w:cs="Arial"/>
          <w:color w:val="002060"/>
          <w:sz w:val="28"/>
          <w:szCs w:val="28"/>
        </w:rPr>
        <w:t>У детей младшего школьного возраста н</w:t>
      </w:r>
      <w:r w:rsidR="008B4428" w:rsidRPr="00FA46E9">
        <w:rPr>
          <w:rFonts w:ascii="Arial" w:hAnsi="Arial" w:cs="Arial"/>
          <w:color w:val="002060"/>
          <w:sz w:val="28"/>
          <w:szCs w:val="28"/>
        </w:rPr>
        <w:t>езрелость центральной нервной системы препятствует правильной посадке при письме, чтении, рисовании</w:t>
      </w:r>
      <w:r w:rsidRPr="00FA46E9">
        <w:rPr>
          <w:rFonts w:ascii="Arial" w:hAnsi="Arial" w:cs="Arial"/>
          <w:color w:val="002060"/>
          <w:sz w:val="28"/>
          <w:szCs w:val="28"/>
        </w:rPr>
        <w:t xml:space="preserve">, </w:t>
      </w:r>
      <w:r w:rsidR="00594D14" w:rsidRPr="00FA46E9">
        <w:rPr>
          <w:rFonts w:ascii="Arial" w:hAnsi="Arial" w:cs="Arial"/>
          <w:color w:val="002060"/>
          <w:sz w:val="28"/>
          <w:szCs w:val="28"/>
        </w:rPr>
        <w:t xml:space="preserve">Из-за слабо развитых мышц шеи </w:t>
      </w:r>
      <w:r w:rsidR="008B4428" w:rsidRPr="00FA46E9">
        <w:rPr>
          <w:rFonts w:ascii="Arial" w:hAnsi="Arial" w:cs="Arial"/>
          <w:color w:val="002060"/>
          <w:sz w:val="28"/>
          <w:szCs w:val="28"/>
        </w:rPr>
        <w:t>дет</w:t>
      </w:r>
      <w:r w:rsidR="00594D14" w:rsidRPr="00FA46E9">
        <w:rPr>
          <w:rFonts w:ascii="Arial" w:hAnsi="Arial" w:cs="Arial"/>
          <w:color w:val="002060"/>
          <w:sz w:val="28"/>
          <w:szCs w:val="28"/>
        </w:rPr>
        <w:t>и</w:t>
      </w:r>
      <w:r w:rsidR="00957C93" w:rsidRPr="00FA46E9">
        <w:rPr>
          <w:rFonts w:ascii="Arial" w:hAnsi="Arial" w:cs="Arial"/>
          <w:color w:val="002060"/>
          <w:sz w:val="28"/>
          <w:szCs w:val="28"/>
        </w:rPr>
        <w:t xml:space="preserve"> </w:t>
      </w:r>
      <w:r w:rsidR="00594D14" w:rsidRPr="00FA46E9">
        <w:rPr>
          <w:rFonts w:ascii="Arial" w:hAnsi="Arial" w:cs="Arial"/>
          <w:color w:val="002060"/>
          <w:sz w:val="28"/>
          <w:szCs w:val="28"/>
        </w:rPr>
        <w:t>не могут долго держать голову в вынужденном положении</w:t>
      </w:r>
      <w:r w:rsidR="00206CBC" w:rsidRPr="00FA46E9">
        <w:rPr>
          <w:rFonts w:ascii="Arial" w:hAnsi="Arial" w:cs="Arial"/>
          <w:color w:val="002060"/>
          <w:sz w:val="28"/>
          <w:szCs w:val="28"/>
        </w:rPr>
        <w:t>, им</w:t>
      </w:r>
      <w:r w:rsidR="00594D14" w:rsidRPr="00FA46E9">
        <w:rPr>
          <w:rFonts w:ascii="Arial" w:hAnsi="Arial" w:cs="Arial"/>
          <w:color w:val="002060"/>
          <w:sz w:val="28"/>
          <w:szCs w:val="28"/>
        </w:rPr>
        <w:t xml:space="preserve"> </w:t>
      </w:r>
      <w:r w:rsidR="00957C93" w:rsidRPr="00FA46E9">
        <w:rPr>
          <w:rFonts w:ascii="Arial" w:hAnsi="Arial" w:cs="Arial"/>
          <w:color w:val="002060"/>
          <w:sz w:val="28"/>
          <w:szCs w:val="28"/>
        </w:rPr>
        <w:t>трудно выпрямиться</w:t>
      </w:r>
      <w:r w:rsidRPr="00FA46E9">
        <w:rPr>
          <w:rFonts w:ascii="Arial" w:hAnsi="Arial" w:cs="Arial"/>
          <w:color w:val="002060"/>
          <w:sz w:val="28"/>
          <w:szCs w:val="28"/>
        </w:rPr>
        <w:t xml:space="preserve">, они все ниже и ниже наклоняют голову. </w:t>
      </w:r>
      <w:r w:rsidR="0028651F" w:rsidRPr="00FA46E9">
        <w:rPr>
          <w:rFonts w:ascii="Arial" w:hAnsi="Arial" w:cs="Arial"/>
          <w:color w:val="002060"/>
          <w:sz w:val="28"/>
          <w:szCs w:val="28"/>
        </w:rPr>
        <w:t>При этом м</w:t>
      </w:r>
      <w:r w:rsidR="00206CBC" w:rsidRPr="00FA46E9">
        <w:rPr>
          <w:rFonts w:ascii="Arial" w:hAnsi="Arial" w:cs="Arial"/>
          <w:color w:val="002060"/>
          <w:sz w:val="28"/>
          <w:szCs w:val="28"/>
        </w:rPr>
        <w:t>ышцы глаза слишком напрягаются</w:t>
      </w:r>
      <w:r w:rsidR="0028651F" w:rsidRPr="00FA46E9">
        <w:rPr>
          <w:rFonts w:ascii="Arial" w:hAnsi="Arial" w:cs="Arial"/>
          <w:color w:val="002060"/>
          <w:sz w:val="28"/>
          <w:szCs w:val="28"/>
        </w:rPr>
        <w:t>,</w:t>
      </w:r>
      <w:r w:rsidR="00206CBC" w:rsidRPr="00FA46E9">
        <w:rPr>
          <w:rFonts w:ascii="Arial" w:hAnsi="Arial" w:cs="Arial"/>
          <w:color w:val="002060"/>
          <w:sz w:val="28"/>
          <w:szCs w:val="28"/>
        </w:rPr>
        <w:t xml:space="preserve"> затрудняется кровоток в этой зоне</w:t>
      </w:r>
      <w:r w:rsidR="0028651F" w:rsidRPr="00FA46E9">
        <w:rPr>
          <w:rFonts w:ascii="Arial" w:hAnsi="Arial" w:cs="Arial"/>
          <w:color w:val="002060"/>
          <w:sz w:val="28"/>
          <w:szCs w:val="28"/>
        </w:rPr>
        <w:t>,</w:t>
      </w:r>
      <w:r w:rsidR="00206CBC" w:rsidRPr="00FA46E9">
        <w:rPr>
          <w:rFonts w:ascii="Arial" w:hAnsi="Arial" w:cs="Arial"/>
          <w:color w:val="002060"/>
          <w:sz w:val="28"/>
          <w:szCs w:val="28"/>
        </w:rPr>
        <w:t xml:space="preserve"> ослабевают процессы аккомодации. </w:t>
      </w:r>
      <w:r w:rsidR="008B4428" w:rsidRPr="00FA46E9">
        <w:rPr>
          <w:rFonts w:ascii="Arial" w:hAnsi="Arial" w:cs="Arial"/>
          <w:color w:val="002060"/>
          <w:sz w:val="28"/>
          <w:szCs w:val="28"/>
        </w:rPr>
        <w:t xml:space="preserve">Длительная работа в таком </w:t>
      </w:r>
      <w:r w:rsidR="00206CBC" w:rsidRPr="00FA46E9">
        <w:rPr>
          <w:rFonts w:ascii="Arial" w:hAnsi="Arial" w:cs="Arial"/>
          <w:color w:val="002060"/>
          <w:sz w:val="28"/>
          <w:szCs w:val="28"/>
        </w:rPr>
        <w:t xml:space="preserve">положении </w:t>
      </w:r>
      <w:r w:rsidR="008B4428" w:rsidRPr="00FA46E9">
        <w:rPr>
          <w:rFonts w:ascii="Arial" w:hAnsi="Arial" w:cs="Arial"/>
          <w:color w:val="002060"/>
          <w:sz w:val="28"/>
          <w:szCs w:val="28"/>
        </w:rPr>
        <w:t>способствует снижению остроты зрения и формированию близорукости</w:t>
      </w:r>
      <w:r w:rsidR="00206CBC" w:rsidRPr="00FA46E9">
        <w:rPr>
          <w:rFonts w:ascii="Arial" w:hAnsi="Arial" w:cs="Arial"/>
          <w:color w:val="002060"/>
          <w:sz w:val="28"/>
          <w:szCs w:val="28"/>
        </w:rPr>
        <w:t>.</w:t>
      </w:r>
      <w:r w:rsidR="004952A8" w:rsidRPr="00FA46E9">
        <w:rPr>
          <w:rFonts w:ascii="Arial" w:hAnsi="Arial" w:cs="Arial"/>
          <w:b/>
          <w:color w:val="002060"/>
          <w:sz w:val="28"/>
          <w:szCs w:val="28"/>
        </w:rPr>
        <w:t xml:space="preserve">    </w:t>
      </w:r>
    </w:p>
    <w:p w:rsidR="0021463C" w:rsidRDefault="004952A8" w:rsidP="005566FA">
      <w:pPr>
        <w:spacing w:after="0"/>
        <w:jc w:val="both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  </w:t>
      </w:r>
      <w:r w:rsidR="0021463C">
        <w:rPr>
          <w:rFonts w:ascii="Arial" w:hAnsi="Arial" w:cs="Arial"/>
          <w:b/>
          <w:color w:val="C00000"/>
          <w:sz w:val="28"/>
          <w:szCs w:val="28"/>
        </w:rPr>
        <w:t xml:space="preserve">                     </w:t>
      </w:r>
    </w:p>
    <w:p w:rsidR="006B28FD" w:rsidRPr="00025457" w:rsidRDefault="0021463C" w:rsidP="006B28FD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   </w:t>
      </w:r>
      <w:r w:rsidR="006B28FD" w:rsidRPr="00025457">
        <w:rPr>
          <w:rFonts w:ascii="Arial" w:hAnsi="Arial" w:cs="Arial"/>
          <w:b/>
          <w:color w:val="C00000"/>
          <w:sz w:val="28"/>
          <w:szCs w:val="28"/>
        </w:rPr>
        <w:t xml:space="preserve">Неправильная посадка </w:t>
      </w:r>
      <w:r w:rsidR="00CB62F5">
        <w:rPr>
          <w:rFonts w:ascii="Arial" w:hAnsi="Arial" w:cs="Arial"/>
          <w:b/>
          <w:color w:val="C00000"/>
          <w:sz w:val="28"/>
          <w:szCs w:val="28"/>
        </w:rPr>
        <w:t xml:space="preserve">учащихся за рабочим </w:t>
      </w:r>
      <w:r w:rsidR="006B28FD" w:rsidRPr="00025457">
        <w:rPr>
          <w:rFonts w:ascii="Arial" w:hAnsi="Arial" w:cs="Arial"/>
          <w:b/>
          <w:color w:val="C00000"/>
          <w:sz w:val="28"/>
          <w:szCs w:val="28"/>
        </w:rPr>
        <w:t>столом</w:t>
      </w:r>
      <w:r w:rsidR="006B28FD">
        <w:rPr>
          <w:rFonts w:ascii="Arial" w:hAnsi="Arial" w:cs="Arial"/>
          <w:b/>
          <w:color w:val="C00000"/>
          <w:sz w:val="28"/>
          <w:szCs w:val="28"/>
        </w:rPr>
        <w:t>.</w:t>
      </w:r>
      <w:r w:rsidR="006B28FD" w:rsidRPr="00FD7569">
        <w:rPr>
          <w:rFonts w:ascii="Arial" w:hAnsi="Arial" w:cs="Arial"/>
          <w:color w:val="005FC5"/>
          <w:sz w:val="16"/>
          <w:szCs w:val="16"/>
        </w:rPr>
        <w:t xml:space="preserve"> </w:t>
      </w:r>
    </w:p>
    <w:p w:rsidR="00CB62F5" w:rsidRDefault="00CB62F5" w:rsidP="006B28F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74295</wp:posOffset>
            </wp:positionV>
            <wp:extent cx="3039745" cy="1676400"/>
            <wp:effectExtent l="19050" t="0" r="8255" b="0"/>
            <wp:wrapTight wrapText="bothSides">
              <wp:wrapPolygon edited="0">
                <wp:start x="-135" y="0"/>
                <wp:lineTo x="-135" y="21355"/>
                <wp:lineTo x="21659" y="21355"/>
                <wp:lineTo x="21659" y="0"/>
                <wp:lineTo x="-135" y="0"/>
              </wp:wrapPolygon>
            </wp:wrapTight>
            <wp:docPr id="4" name="preview-image" descr="http://zdorovaya-eda.com/sites/default/files/zdorovoe-pitanie/4-2/eb28b9daaeb4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zdorovaya-eda.com/sites/default/files/zdorovoe-pitanie/4-2/eb28b9daaeb4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1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8FD" w:rsidRPr="00FA46E9" w:rsidRDefault="006B28FD" w:rsidP="006B28FD">
      <w:pPr>
        <w:spacing w:after="0"/>
        <w:jc w:val="both"/>
        <w:rPr>
          <w:rFonts w:ascii="Arial" w:hAnsi="Arial" w:cs="Arial"/>
          <w:color w:val="002060"/>
          <w:sz w:val="28"/>
          <w:szCs w:val="28"/>
        </w:rPr>
      </w:pPr>
      <w:r w:rsidRPr="00FA46E9">
        <w:rPr>
          <w:rFonts w:ascii="Arial" w:hAnsi="Arial" w:cs="Arial"/>
          <w:color w:val="002060"/>
          <w:sz w:val="28"/>
          <w:szCs w:val="28"/>
        </w:rPr>
        <w:t xml:space="preserve">Неправильная посадка за столом формирует у детей не только нарушение  зрения, но и нарушение осанки.                </w:t>
      </w:r>
    </w:p>
    <w:p w:rsidR="006B28FD" w:rsidRPr="00FA46E9" w:rsidRDefault="006B28FD" w:rsidP="006B28FD">
      <w:pPr>
        <w:spacing w:after="0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FA46E9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6B28FD" w:rsidRDefault="006B28FD" w:rsidP="006B28FD">
      <w:pPr>
        <w:spacing w:after="0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4952A8" w:rsidRPr="00652873" w:rsidRDefault="00995411" w:rsidP="000B0A08">
      <w:pPr>
        <w:pStyle w:val="a4"/>
        <w:numPr>
          <w:ilvl w:val="0"/>
          <w:numId w:val="2"/>
        </w:numPr>
        <w:spacing w:after="0"/>
        <w:ind w:left="153" w:hanging="579"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217170</wp:posOffset>
            </wp:positionV>
            <wp:extent cx="1157605" cy="1409700"/>
            <wp:effectExtent l="19050" t="0" r="4445" b="0"/>
            <wp:wrapTight wrapText="bothSides">
              <wp:wrapPolygon edited="0">
                <wp:start x="-355" y="0"/>
                <wp:lineTo x="-355" y="21308"/>
                <wp:lineTo x="21683" y="21308"/>
                <wp:lineTo x="21683" y="0"/>
                <wp:lineTo x="-355" y="0"/>
              </wp:wrapPolygon>
            </wp:wrapTight>
            <wp:docPr id="3" name="preview-image" descr="http://images.myshared.ru/5/330946/slide_45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ages.myshared.ru/5/330946/slide_45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6575" t="24094" r="55984" b="47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6FA" w:rsidRPr="00652873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Использование </w:t>
      </w:r>
      <w:r w:rsidR="006A089B" w:rsidRPr="00652873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мебели</w:t>
      </w:r>
      <w:r w:rsidR="005566FA" w:rsidRPr="00652873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, </w:t>
      </w:r>
      <w:r w:rsidR="004952A8" w:rsidRPr="00652873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не</w:t>
      </w:r>
      <w:r w:rsidR="00D43D61" w:rsidRPr="00652873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</w:t>
      </w:r>
      <w:r w:rsidR="005566FA" w:rsidRPr="00652873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соответствующей </w:t>
      </w:r>
      <w:r w:rsidR="006A089B" w:rsidRPr="00652873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росту детей</w:t>
      </w:r>
      <w:r w:rsidR="004952A8" w:rsidRPr="00652873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.</w:t>
      </w:r>
    </w:p>
    <w:p w:rsidR="004952A8" w:rsidRPr="00FA46E9" w:rsidRDefault="009B3DB1" w:rsidP="00652873">
      <w:pPr>
        <w:pStyle w:val="a4"/>
        <w:spacing w:after="0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При н</w:t>
      </w:r>
      <w:r w:rsidR="00CB62F5"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есоответстви</w:t>
      </w:r>
      <w:r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</w:t>
      </w:r>
      <w:r w:rsidR="00CB62F5"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размеров мебели </w:t>
      </w:r>
      <w:r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длине тела </w:t>
      </w:r>
      <w:r w:rsidR="00CB62F5"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 пропорциям  ребенка</w:t>
      </w:r>
      <w:r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увеличивается наклон туловища и развивается его </w:t>
      </w:r>
      <w:proofErr w:type="spellStart"/>
      <w:r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ассиметрия</w:t>
      </w:r>
      <w:proofErr w:type="spellEnd"/>
      <w:r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возрастает напряжение мышц, обеспечивающих поддержание </w:t>
      </w:r>
      <w:r w:rsidR="006D31BA"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вынужденной </w:t>
      </w:r>
      <w:r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неудобной позы.</w:t>
      </w:r>
    </w:p>
    <w:p w:rsidR="009B3DB1" w:rsidRPr="009B3DB1" w:rsidRDefault="00652873" w:rsidP="00A32856">
      <w:pPr>
        <w:pStyle w:val="a4"/>
        <w:spacing w:after="0" w:line="240" w:lineRule="auto"/>
        <w:ind w:left="0" w:hanging="284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  </w:t>
      </w:r>
      <w:r w:rsidR="00A32856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С</w:t>
      </w:r>
      <w:r w:rsidRPr="009B3DB1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оответств</w:t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ие</w:t>
      </w:r>
      <w:r w:rsidRPr="009B3DB1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мебел</w:t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и</w:t>
      </w:r>
      <w:r w:rsidRPr="009B3DB1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росту детей и подростков </w:t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   </w:t>
      </w:r>
      <w:r w:rsidR="009B3DB1" w:rsidRPr="009B3DB1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обеспеч</w:t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ивает</w:t>
      </w:r>
      <w:r w:rsidR="009B3DB1" w:rsidRPr="009B3DB1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р</w:t>
      </w:r>
      <w:r w:rsidR="009B3DB1" w:rsidRPr="009B3DB1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ациональн</w:t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ую </w:t>
      </w:r>
      <w:r w:rsidR="009B3DB1" w:rsidRPr="009B3DB1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поз</w:t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у </w:t>
      </w:r>
      <w:r w:rsidR="009B3DB1" w:rsidRPr="009B3DB1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учащихся</w:t>
      </w:r>
      <w:r w:rsidR="00995411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за столом</w:t>
      </w:r>
      <w:r w:rsidR="009B3DB1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:</w:t>
      </w:r>
    </w:p>
    <w:p w:rsidR="000D5C8B" w:rsidRPr="00FA46E9" w:rsidRDefault="006A089B" w:rsidP="000D5C8B">
      <w:pPr>
        <w:pStyle w:val="a4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2060"/>
          <w:sz w:val="28"/>
          <w:szCs w:val="28"/>
        </w:rPr>
      </w:pPr>
      <w:r w:rsidRPr="00FA46E9">
        <w:rPr>
          <w:rFonts w:ascii="Arial" w:hAnsi="Arial" w:cs="Arial"/>
          <w:color w:val="002060"/>
          <w:sz w:val="28"/>
          <w:szCs w:val="28"/>
        </w:rPr>
        <w:t xml:space="preserve">расстояние от глаз до </w:t>
      </w:r>
      <w:r w:rsidR="000D5C8B" w:rsidRPr="00FA46E9">
        <w:rPr>
          <w:rFonts w:ascii="Arial" w:hAnsi="Arial" w:cs="Arial"/>
          <w:color w:val="002060"/>
          <w:sz w:val="28"/>
          <w:szCs w:val="28"/>
        </w:rPr>
        <w:t xml:space="preserve">стола (тетради, </w:t>
      </w:r>
      <w:r w:rsidR="00AF15C0" w:rsidRPr="00FA46E9">
        <w:rPr>
          <w:rFonts w:ascii="Arial" w:hAnsi="Arial" w:cs="Arial"/>
          <w:color w:val="002060"/>
          <w:sz w:val="28"/>
          <w:szCs w:val="28"/>
        </w:rPr>
        <w:t>книги</w:t>
      </w:r>
      <w:r w:rsidR="000D5C8B" w:rsidRPr="00FA46E9">
        <w:rPr>
          <w:rFonts w:ascii="Arial" w:hAnsi="Arial" w:cs="Arial"/>
          <w:color w:val="002060"/>
          <w:sz w:val="28"/>
          <w:szCs w:val="28"/>
        </w:rPr>
        <w:t>)</w:t>
      </w:r>
      <w:r w:rsidR="00AF15C0" w:rsidRPr="00FA46E9">
        <w:rPr>
          <w:rFonts w:ascii="Arial" w:hAnsi="Arial" w:cs="Arial"/>
          <w:color w:val="002060"/>
          <w:sz w:val="28"/>
          <w:szCs w:val="28"/>
        </w:rPr>
        <w:t xml:space="preserve">: </w:t>
      </w:r>
      <w:r w:rsidR="000D5C8B" w:rsidRPr="00FA46E9">
        <w:rPr>
          <w:rFonts w:ascii="Arial" w:hAnsi="Arial" w:cs="Arial"/>
          <w:color w:val="002060"/>
          <w:sz w:val="28"/>
          <w:szCs w:val="28"/>
        </w:rPr>
        <w:t xml:space="preserve">предметы </w:t>
      </w:r>
      <w:r w:rsidR="00AF15C0" w:rsidRPr="00FA46E9">
        <w:rPr>
          <w:rFonts w:ascii="Arial" w:hAnsi="Arial" w:cs="Arial"/>
          <w:color w:val="002060"/>
          <w:sz w:val="28"/>
          <w:szCs w:val="28"/>
        </w:rPr>
        <w:t>должн</w:t>
      </w:r>
      <w:r w:rsidR="000D5C8B" w:rsidRPr="00FA46E9">
        <w:rPr>
          <w:rFonts w:ascii="Arial" w:hAnsi="Arial" w:cs="Arial"/>
          <w:color w:val="002060"/>
          <w:sz w:val="28"/>
          <w:szCs w:val="28"/>
        </w:rPr>
        <w:t>ы находиться от глаз</w:t>
      </w:r>
      <w:r w:rsidR="00995411" w:rsidRPr="00FA46E9">
        <w:rPr>
          <w:rFonts w:ascii="Arial" w:hAnsi="Arial" w:cs="Arial"/>
          <w:color w:val="002060"/>
          <w:sz w:val="28"/>
          <w:szCs w:val="28"/>
        </w:rPr>
        <w:t xml:space="preserve"> на расстоянии вытянутой руки (д</w:t>
      </w:r>
      <w:r w:rsidR="000D5C8B" w:rsidRPr="00FA46E9">
        <w:rPr>
          <w:rFonts w:ascii="Arial" w:hAnsi="Arial" w:cs="Arial"/>
          <w:color w:val="002060"/>
          <w:sz w:val="28"/>
          <w:szCs w:val="28"/>
        </w:rPr>
        <w:t>лина предплечья и кисти с вытянутыми пальцами – в среднем 31 см.);</w:t>
      </w:r>
    </w:p>
    <w:p w:rsidR="006D31BA" w:rsidRPr="00FA46E9" w:rsidRDefault="006D31BA" w:rsidP="006D31BA">
      <w:pPr>
        <w:pStyle w:val="a4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2060"/>
          <w:sz w:val="28"/>
          <w:szCs w:val="28"/>
        </w:rPr>
      </w:pPr>
      <w:r w:rsidRPr="00FA46E9">
        <w:rPr>
          <w:rFonts w:ascii="Arial" w:hAnsi="Arial" w:cs="Arial"/>
          <w:color w:val="002060"/>
          <w:sz w:val="28"/>
          <w:szCs w:val="28"/>
        </w:rPr>
        <w:t>сидение должно заходить за край стола у стульев на 4-8 см. в зависимости от роста учащегося;</w:t>
      </w:r>
    </w:p>
    <w:p w:rsidR="006D31BA" w:rsidRPr="00FA46E9" w:rsidRDefault="006D31BA" w:rsidP="006D31BA">
      <w:pPr>
        <w:pStyle w:val="a4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2060"/>
          <w:sz w:val="28"/>
          <w:szCs w:val="28"/>
        </w:rPr>
      </w:pPr>
      <w:r w:rsidRPr="00FA46E9">
        <w:rPr>
          <w:rFonts w:ascii="Arial" w:hAnsi="Arial" w:cs="Arial"/>
          <w:color w:val="002060"/>
          <w:sz w:val="28"/>
          <w:szCs w:val="28"/>
        </w:rPr>
        <w:t xml:space="preserve">высота стула должна равняться </w:t>
      </w:r>
      <w:r w:rsidR="00995411" w:rsidRPr="00FA46E9">
        <w:rPr>
          <w:rFonts w:ascii="Arial" w:hAnsi="Arial" w:cs="Arial"/>
          <w:color w:val="002060"/>
          <w:sz w:val="28"/>
          <w:szCs w:val="28"/>
        </w:rPr>
        <w:t xml:space="preserve"> </w:t>
      </w:r>
      <w:r w:rsidRPr="00FA46E9">
        <w:rPr>
          <w:rFonts w:ascii="Arial" w:hAnsi="Arial" w:cs="Arial"/>
          <w:color w:val="002060"/>
          <w:sz w:val="28"/>
          <w:szCs w:val="28"/>
        </w:rPr>
        <w:t>длине голени</w:t>
      </w:r>
      <w:r w:rsidR="00995411" w:rsidRPr="00FA46E9">
        <w:rPr>
          <w:rFonts w:ascii="Arial" w:hAnsi="Arial" w:cs="Arial"/>
          <w:color w:val="002060"/>
          <w:sz w:val="28"/>
          <w:szCs w:val="28"/>
        </w:rPr>
        <w:t xml:space="preserve"> </w:t>
      </w:r>
      <w:r w:rsidRPr="00FA46E9">
        <w:rPr>
          <w:rFonts w:ascii="Arial" w:hAnsi="Arial" w:cs="Arial"/>
          <w:color w:val="002060"/>
          <w:sz w:val="28"/>
          <w:szCs w:val="28"/>
        </w:rPr>
        <w:t xml:space="preserve"> с </w:t>
      </w:r>
      <w:r w:rsidR="00995411" w:rsidRPr="00FA46E9">
        <w:rPr>
          <w:rFonts w:ascii="Arial" w:hAnsi="Arial" w:cs="Arial"/>
          <w:color w:val="002060"/>
          <w:sz w:val="28"/>
          <w:szCs w:val="28"/>
        </w:rPr>
        <w:t xml:space="preserve"> </w:t>
      </w:r>
      <w:r w:rsidRPr="00FA46E9">
        <w:rPr>
          <w:rFonts w:ascii="Arial" w:hAnsi="Arial" w:cs="Arial"/>
          <w:color w:val="002060"/>
          <w:sz w:val="28"/>
          <w:szCs w:val="28"/>
        </w:rPr>
        <w:t xml:space="preserve">прибавлением </w:t>
      </w:r>
      <w:r w:rsidR="00995411" w:rsidRPr="00FA46E9">
        <w:rPr>
          <w:rFonts w:ascii="Arial" w:hAnsi="Arial" w:cs="Arial"/>
          <w:color w:val="002060"/>
          <w:sz w:val="28"/>
          <w:szCs w:val="28"/>
        </w:rPr>
        <w:t xml:space="preserve">   </w:t>
      </w:r>
      <w:r w:rsidRPr="00FA46E9">
        <w:rPr>
          <w:rFonts w:ascii="Arial" w:hAnsi="Arial" w:cs="Arial"/>
          <w:color w:val="002060"/>
          <w:sz w:val="28"/>
          <w:szCs w:val="28"/>
        </w:rPr>
        <w:t>2 см. на высоту каблука;</w:t>
      </w:r>
    </w:p>
    <w:p w:rsidR="000D5C8B" w:rsidRPr="00FA46E9" w:rsidRDefault="006D31BA" w:rsidP="004952A8">
      <w:pPr>
        <w:pStyle w:val="a4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color w:val="002060"/>
          <w:sz w:val="28"/>
          <w:szCs w:val="28"/>
        </w:rPr>
      </w:pPr>
      <w:r w:rsidRPr="00FA46E9">
        <w:rPr>
          <w:rFonts w:ascii="Arial" w:hAnsi="Arial" w:cs="Arial"/>
          <w:color w:val="002060"/>
          <w:sz w:val="28"/>
          <w:szCs w:val="28"/>
        </w:rPr>
        <w:t>глубина стула должна быть не менее 2/3 и не более</w:t>
      </w:r>
      <w:r w:rsidR="000B0A08" w:rsidRPr="00FA46E9">
        <w:rPr>
          <w:rFonts w:ascii="Arial" w:hAnsi="Arial" w:cs="Arial"/>
          <w:color w:val="002060"/>
          <w:sz w:val="28"/>
          <w:szCs w:val="28"/>
        </w:rPr>
        <w:t xml:space="preserve"> </w:t>
      </w:r>
      <w:r w:rsidRPr="00FA46E9">
        <w:rPr>
          <w:rFonts w:ascii="Arial" w:hAnsi="Arial" w:cs="Arial"/>
          <w:color w:val="002060"/>
          <w:sz w:val="28"/>
          <w:szCs w:val="28"/>
        </w:rPr>
        <w:t>3/4 длины бедра.</w:t>
      </w:r>
    </w:p>
    <w:p w:rsidR="00496392" w:rsidRDefault="00496392" w:rsidP="00496392">
      <w:pPr>
        <w:spacing w:after="0"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43815</wp:posOffset>
            </wp:positionV>
            <wp:extent cx="1832610" cy="1775460"/>
            <wp:effectExtent l="19050" t="0" r="0" b="0"/>
            <wp:wrapTight wrapText="bothSides">
              <wp:wrapPolygon edited="0">
                <wp:start x="-225" y="0"/>
                <wp:lineTo x="-225" y="21322"/>
                <wp:lineTo x="21555" y="21322"/>
                <wp:lineTo x="21555" y="0"/>
                <wp:lineTo x="-225" y="0"/>
              </wp:wrapPolygon>
            </wp:wrapTight>
            <wp:docPr id="2" name="Рисунок 13" descr="https://xn----8sbfklga1asckj6a.xn--p1ai/wp-content/uploads/pravila-posadki-za-partoj-kartink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--8sbfklga1asckj6a.xn--p1ai/wp-content/uploads/pravila-posadki-za-partoj-kartinki_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873">
        <w:rPr>
          <w:rFonts w:ascii="Arial" w:hAnsi="Arial" w:cs="Arial"/>
          <w:b/>
          <w:color w:val="C00000"/>
          <w:sz w:val="28"/>
          <w:szCs w:val="28"/>
        </w:rPr>
        <w:t>Как правильно сидеть за столом</w:t>
      </w:r>
      <w:r w:rsidR="000B0A08" w:rsidRPr="000B0A08"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:rsidR="00652873" w:rsidRPr="00C91922" w:rsidRDefault="000B0A08" w:rsidP="00496392">
      <w:pPr>
        <w:spacing w:after="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F51C53">
        <w:rPr>
          <w:rFonts w:ascii="Arial" w:hAnsi="Arial" w:cs="Arial"/>
          <w:b/>
          <w:color w:val="C00000"/>
          <w:sz w:val="28"/>
          <w:szCs w:val="28"/>
        </w:rPr>
        <w:t>во время занятий</w:t>
      </w:r>
      <w:r w:rsidR="00652873">
        <w:rPr>
          <w:rFonts w:ascii="Arial" w:hAnsi="Arial" w:cs="Arial"/>
          <w:b/>
          <w:color w:val="C00000"/>
          <w:sz w:val="28"/>
          <w:szCs w:val="28"/>
        </w:rPr>
        <w:t>?</w:t>
      </w:r>
    </w:p>
    <w:p w:rsidR="00652873" w:rsidRPr="00FA46E9" w:rsidRDefault="00652873" w:rsidP="001E3296">
      <w:pPr>
        <w:pStyle w:val="a4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color w:val="002060"/>
          <w:sz w:val="28"/>
          <w:szCs w:val="28"/>
        </w:rPr>
      </w:pPr>
      <w:r w:rsidRPr="00FA46E9">
        <w:rPr>
          <w:rFonts w:ascii="Arial" w:hAnsi="Arial" w:cs="Arial"/>
          <w:color w:val="002060"/>
          <w:sz w:val="28"/>
          <w:szCs w:val="28"/>
        </w:rPr>
        <w:t>туловище находится в вертикальном положении; плечевой пояс в горизонтальном положении, параллельно краю стола;</w:t>
      </w:r>
    </w:p>
    <w:p w:rsidR="00652873" w:rsidRPr="00FA46E9" w:rsidRDefault="00652873" w:rsidP="00652873">
      <w:pPr>
        <w:pStyle w:val="a4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color w:val="002060"/>
          <w:sz w:val="28"/>
          <w:szCs w:val="28"/>
        </w:rPr>
      </w:pPr>
      <w:r w:rsidRPr="00FA46E9">
        <w:rPr>
          <w:rFonts w:ascii="Arial" w:hAnsi="Arial" w:cs="Arial"/>
          <w:color w:val="002060"/>
          <w:sz w:val="28"/>
          <w:szCs w:val="28"/>
        </w:rPr>
        <w:t>голова слегка наклонена вперед;</w:t>
      </w:r>
      <w:r w:rsidR="0039315E" w:rsidRPr="00FA46E9">
        <w:rPr>
          <w:color w:val="002060"/>
          <w:sz w:val="28"/>
          <w:szCs w:val="28"/>
        </w:rPr>
        <w:t xml:space="preserve"> </w:t>
      </w:r>
    </w:p>
    <w:p w:rsidR="00D2799F" w:rsidRPr="00FA46E9" w:rsidRDefault="00D2799F" w:rsidP="00D2799F">
      <w:pPr>
        <w:pStyle w:val="a4"/>
        <w:numPr>
          <w:ilvl w:val="0"/>
          <w:numId w:val="6"/>
        </w:numPr>
        <w:shd w:val="clear" w:color="auto" w:fill="FFFFFF"/>
        <w:spacing w:after="300" w:line="240" w:lineRule="auto"/>
        <w:ind w:left="426" w:hanging="426"/>
        <w:jc w:val="both"/>
        <w:rPr>
          <w:rFonts w:ascii="Arial" w:hAnsi="Arial" w:cs="Arial"/>
          <w:color w:val="002060"/>
          <w:sz w:val="28"/>
          <w:szCs w:val="28"/>
        </w:rPr>
      </w:pPr>
      <w:r w:rsidRPr="00FA46E9">
        <w:rPr>
          <w:rFonts w:ascii="Arial" w:hAnsi="Arial" w:cs="Arial"/>
          <w:color w:val="002060"/>
          <w:sz w:val="28"/>
          <w:szCs w:val="28"/>
        </w:rPr>
        <w:t>спина опирается в поясничной части на спинку стула</w:t>
      </w:r>
      <w:r w:rsidR="000B0A08" w:rsidRPr="00FA46E9">
        <w:rPr>
          <w:rFonts w:ascii="Arial" w:hAnsi="Arial" w:cs="Arial"/>
          <w:color w:val="002060"/>
          <w:sz w:val="28"/>
          <w:szCs w:val="28"/>
        </w:rPr>
        <w:t>;</w:t>
      </w:r>
    </w:p>
    <w:p w:rsidR="001E3296" w:rsidRPr="00FA46E9" w:rsidRDefault="001E3296" w:rsidP="001E3296">
      <w:pPr>
        <w:pStyle w:val="a4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color w:val="002060"/>
          <w:sz w:val="28"/>
          <w:szCs w:val="28"/>
        </w:rPr>
      </w:pPr>
      <w:r w:rsidRPr="00FA46E9">
        <w:rPr>
          <w:rFonts w:ascii="Arial" w:hAnsi="Arial" w:cs="Arial"/>
          <w:color w:val="002060"/>
          <w:sz w:val="28"/>
          <w:szCs w:val="28"/>
        </w:rPr>
        <w:t>голеностопный, коленный, и тазобедренный суставы при сидении образуют прямой угол, ноги опираются всей ступней на пол или подставку</w:t>
      </w:r>
      <w:r w:rsidR="000B0A08" w:rsidRPr="00FA46E9">
        <w:rPr>
          <w:rFonts w:ascii="Arial" w:hAnsi="Arial" w:cs="Arial"/>
          <w:color w:val="002060"/>
          <w:sz w:val="28"/>
          <w:szCs w:val="28"/>
        </w:rPr>
        <w:t>;</w:t>
      </w:r>
    </w:p>
    <w:p w:rsidR="001E3296" w:rsidRPr="00FA46E9" w:rsidRDefault="001E3296" w:rsidP="001E3296">
      <w:pPr>
        <w:pStyle w:val="a4"/>
        <w:numPr>
          <w:ilvl w:val="0"/>
          <w:numId w:val="6"/>
        </w:numPr>
        <w:shd w:val="clear" w:color="auto" w:fill="FFFFFF"/>
        <w:spacing w:after="300" w:line="240" w:lineRule="auto"/>
        <w:ind w:left="426" w:hanging="426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FA46E9">
        <w:rPr>
          <w:rFonts w:ascii="Arial" w:hAnsi="Arial" w:cs="Arial"/>
          <w:color w:val="002060"/>
          <w:sz w:val="28"/>
          <w:szCs w:val="28"/>
        </w:rPr>
        <w:t>между краем стола и грудной клеткой сидящего ученика необходимо выдерживать расстояние, равное ширине кисти ребенка.</w:t>
      </w:r>
      <w:r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</w:p>
    <w:p w:rsidR="000B0A08" w:rsidRPr="00200CE8" w:rsidRDefault="001E7E92" w:rsidP="00200CE8">
      <w:pPr>
        <w:pStyle w:val="a4"/>
        <w:numPr>
          <w:ilvl w:val="0"/>
          <w:numId w:val="2"/>
        </w:numPr>
        <w:shd w:val="clear" w:color="auto" w:fill="FFFFFF"/>
        <w:spacing w:after="300" w:line="240" w:lineRule="auto"/>
        <w:ind w:hanging="720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200CE8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Недостаточная освещенность на рабочем месте учащегося</w:t>
      </w:r>
    </w:p>
    <w:p w:rsidR="001E7E92" w:rsidRPr="00FA46E9" w:rsidRDefault="003A1ED2" w:rsidP="00995411">
      <w:pPr>
        <w:pStyle w:val="a4"/>
        <w:shd w:val="clear" w:color="auto" w:fill="FFFFFF"/>
        <w:spacing w:after="300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Незавершенность развития </w:t>
      </w:r>
      <w:r w:rsidR="00200CE8"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центральной нервной с</w:t>
      </w:r>
      <w:r w:rsidR="00995411"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</w:t>
      </w:r>
      <w:r w:rsidR="00200CE8"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стемы</w:t>
      </w:r>
      <w:r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зрительного  и слухового анализатора, </w:t>
      </w:r>
      <w:r w:rsidR="00200CE8"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трудная для учащихся </w:t>
      </w:r>
      <w:r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умственная деятельность могут привести к истощению умственных нагрузок и развитию утомления.</w:t>
      </w:r>
      <w:r w:rsidR="001E7E92"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r w:rsidR="001E7E92" w:rsidRPr="00FA46E9">
        <w:rPr>
          <w:rFonts w:ascii="Arial" w:eastAsia="Times New Roman" w:hAnsi="Arial" w:cs="Arial"/>
          <w:iCs/>
          <w:color w:val="002060"/>
          <w:sz w:val="28"/>
          <w:szCs w:val="28"/>
          <w:lang w:eastAsia="ru-RU"/>
        </w:rPr>
        <w:t>Признаки утомления: рассеянность</w:t>
      </w:r>
      <w:r w:rsidR="00200CE8" w:rsidRPr="00FA46E9">
        <w:rPr>
          <w:rFonts w:ascii="Arial" w:eastAsia="Times New Roman" w:hAnsi="Arial" w:cs="Arial"/>
          <w:iCs/>
          <w:color w:val="002060"/>
          <w:sz w:val="28"/>
          <w:szCs w:val="28"/>
          <w:lang w:eastAsia="ru-RU"/>
        </w:rPr>
        <w:t>,</w:t>
      </w:r>
      <w:r w:rsidR="001E7E92" w:rsidRPr="00FA46E9">
        <w:rPr>
          <w:rFonts w:ascii="Arial" w:eastAsia="Times New Roman" w:hAnsi="Arial" w:cs="Arial"/>
          <w:iCs/>
          <w:color w:val="002060"/>
          <w:sz w:val="28"/>
          <w:szCs w:val="28"/>
          <w:lang w:eastAsia="ru-RU"/>
        </w:rPr>
        <w:t xml:space="preserve"> </w:t>
      </w:r>
      <w:r w:rsidR="00200CE8" w:rsidRPr="00FA46E9">
        <w:rPr>
          <w:rFonts w:ascii="Arial" w:eastAsia="Times New Roman" w:hAnsi="Arial" w:cs="Arial"/>
          <w:iCs/>
          <w:color w:val="002060"/>
          <w:sz w:val="28"/>
          <w:szCs w:val="28"/>
          <w:lang w:eastAsia="ru-RU"/>
        </w:rPr>
        <w:t xml:space="preserve">усталость, </w:t>
      </w:r>
      <w:r w:rsidR="001E7E92" w:rsidRPr="00FA46E9">
        <w:rPr>
          <w:rFonts w:ascii="Arial" w:eastAsia="Times New Roman" w:hAnsi="Arial" w:cs="Arial"/>
          <w:iCs/>
          <w:color w:val="002060"/>
          <w:sz w:val="28"/>
          <w:szCs w:val="28"/>
          <w:lang w:eastAsia="ru-RU"/>
        </w:rPr>
        <w:t>частые отвлечения, двигательное беспокойство, увеличение числа ошибок</w:t>
      </w:r>
      <w:r w:rsidR="001E7E92"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  <w:r w:rsidR="00200CE8"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r w:rsidR="00F92153" w:rsidRPr="00FA46E9">
        <w:rPr>
          <w:rFonts w:ascii="Arial" w:hAnsi="Arial" w:cs="Arial"/>
          <w:color w:val="002060"/>
          <w:sz w:val="28"/>
          <w:szCs w:val="28"/>
        </w:rPr>
        <w:t>В условиях плохой освещенности резко снижаются все зрительные функции.</w:t>
      </w:r>
      <w:r w:rsidR="00F92153" w:rsidRPr="00FA46E9">
        <w:rPr>
          <w:color w:val="002060"/>
          <w:sz w:val="28"/>
          <w:szCs w:val="28"/>
        </w:rPr>
        <w:t xml:space="preserve"> </w:t>
      </w:r>
      <w:r w:rsidR="00200CE8"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 </w:t>
      </w:r>
    </w:p>
    <w:p w:rsidR="00995411" w:rsidRDefault="00A32856" w:rsidP="00995411">
      <w:pPr>
        <w:pStyle w:val="a4"/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-19050</wp:posOffset>
            </wp:positionV>
            <wp:extent cx="1946910" cy="1432560"/>
            <wp:effectExtent l="19050" t="0" r="0" b="0"/>
            <wp:wrapTight wrapText="bothSides">
              <wp:wrapPolygon edited="0">
                <wp:start x="-211" y="0"/>
                <wp:lineTo x="-211" y="21255"/>
                <wp:lineTo x="21558" y="21255"/>
                <wp:lineTo x="21558" y="0"/>
                <wp:lineTo x="-211" y="0"/>
              </wp:wrapPolygon>
            </wp:wrapTight>
            <wp:docPr id="7" name="preview-image" descr="http://почтальон.рус/images/articles/0.07494000_1556266917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почтальон.рус/images/articles/0.07494000_1556266917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F66" w:rsidRPr="00AF15C0">
        <w:rPr>
          <w:rFonts w:ascii="Arial" w:hAnsi="Arial" w:cs="Arial"/>
          <w:b/>
          <w:color w:val="C00000"/>
          <w:sz w:val="28"/>
          <w:szCs w:val="28"/>
        </w:rPr>
        <w:t xml:space="preserve">Обеспечение оптимальной освещенности </w:t>
      </w:r>
    </w:p>
    <w:p w:rsidR="00C40F66" w:rsidRDefault="00C40F66" w:rsidP="00995411">
      <w:pPr>
        <w:pStyle w:val="a4"/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AF15C0">
        <w:rPr>
          <w:rFonts w:ascii="Arial" w:hAnsi="Arial" w:cs="Arial"/>
          <w:b/>
          <w:color w:val="C00000"/>
          <w:sz w:val="28"/>
          <w:szCs w:val="28"/>
        </w:rPr>
        <w:t>на рабочем месте в домашних условиях</w:t>
      </w:r>
    </w:p>
    <w:p w:rsidR="00995411" w:rsidRPr="00FA46E9" w:rsidRDefault="00C40F66" w:rsidP="004C74C9">
      <w:pPr>
        <w:pStyle w:val="a4"/>
        <w:numPr>
          <w:ilvl w:val="0"/>
          <w:numId w:val="15"/>
        </w:numPr>
        <w:spacing w:after="0"/>
        <w:jc w:val="both"/>
        <w:rPr>
          <w:rFonts w:ascii="Arial" w:hAnsi="Arial" w:cs="Arial"/>
          <w:color w:val="002060"/>
          <w:sz w:val="28"/>
          <w:szCs w:val="28"/>
        </w:rPr>
      </w:pPr>
      <w:r w:rsidRPr="004C74C9">
        <w:rPr>
          <w:rFonts w:ascii="Arial" w:hAnsi="Arial" w:cs="Arial"/>
          <w:sz w:val="28"/>
          <w:szCs w:val="28"/>
        </w:rPr>
        <w:t xml:space="preserve"> </w:t>
      </w:r>
      <w:r w:rsidRPr="00FA46E9">
        <w:rPr>
          <w:rFonts w:ascii="Arial" w:hAnsi="Arial" w:cs="Arial"/>
          <w:color w:val="002060"/>
          <w:sz w:val="28"/>
          <w:szCs w:val="28"/>
        </w:rPr>
        <w:t>организация левостороннего освещения при работе за столом;</w:t>
      </w:r>
    </w:p>
    <w:p w:rsidR="004C74C9" w:rsidRPr="00FA46E9" w:rsidRDefault="004C74C9" w:rsidP="004C74C9">
      <w:pPr>
        <w:pStyle w:val="a4"/>
        <w:numPr>
          <w:ilvl w:val="0"/>
          <w:numId w:val="15"/>
        </w:numPr>
        <w:spacing w:after="0"/>
        <w:jc w:val="both"/>
        <w:rPr>
          <w:rFonts w:ascii="Arial" w:hAnsi="Arial" w:cs="Arial"/>
          <w:color w:val="002060"/>
          <w:sz w:val="28"/>
          <w:szCs w:val="28"/>
        </w:rPr>
      </w:pPr>
      <w:r w:rsidRPr="00FA46E9">
        <w:rPr>
          <w:rFonts w:ascii="Arial" w:hAnsi="Arial" w:cs="Arial"/>
          <w:color w:val="002060"/>
          <w:sz w:val="28"/>
          <w:szCs w:val="28"/>
        </w:rPr>
        <w:t xml:space="preserve">исключение светового потока спереди          </w:t>
      </w:r>
    </w:p>
    <w:p w:rsidR="004C74C9" w:rsidRPr="00FA46E9" w:rsidRDefault="004C74C9" w:rsidP="004C74C9">
      <w:pPr>
        <w:pStyle w:val="a4"/>
        <w:numPr>
          <w:ilvl w:val="0"/>
          <w:numId w:val="15"/>
        </w:numPr>
        <w:spacing w:after="0"/>
        <w:ind w:left="142" w:hanging="284"/>
        <w:jc w:val="both"/>
        <w:rPr>
          <w:rFonts w:ascii="Arial" w:hAnsi="Arial" w:cs="Arial"/>
          <w:color w:val="002060"/>
          <w:sz w:val="28"/>
          <w:szCs w:val="28"/>
        </w:rPr>
      </w:pPr>
      <w:r w:rsidRPr="00FA46E9">
        <w:rPr>
          <w:rFonts w:ascii="Arial" w:hAnsi="Arial" w:cs="Arial"/>
          <w:color w:val="002060"/>
          <w:sz w:val="28"/>
          <w:szCs w:val="28"/>
        </w:rPr>
        <w:t xml:space="preserve">и сзади относительно </w:t>
      </w:r>
      <w:proofErr w:type="gramStart"/>
      <w:r w:rsidRPr="00FA46E9">
        <w:rPr>
          <w:rFonts w:ascii="Arial" w:hAnsi="Arial" w:cs="Arial"/>
          <w:color w:val="002060"/>
          <w:sz w:val="28"/>
          <w:szCs w:val="28"/>
        </w:rPr>
        <w:t>сидящего</w:t>
      </w:r>
      <w:proofErr w:type="gramEnd"/>
      <w:r w:rsidRPr="00FA46E9">
        <w:rPr>
          <w:rFonts w:ascii="Arial" w:hAnsi="Arial" w:cs="Arial"/>
          <w:color w:val="002060"/>
          <w:sz w:val="28"/>
          <w:szCs w:val="28"/>
        </w:rPr>
        <w:t xml:space="preserve"> за столом;</w:t>
      </w:r>
    </w:p>
    <w:p w:rsidR="004C74C9" w:rsidRPr="00FA46E9" w:rsidRDefault="004C74C9" w:rsidP="00A32856">
      <w:pPr>
        <w:pStyle w:val="a4"/>
        <w:numPr>
          <w:ilvl w:val="0"/>
          <w:numId w:val="15"/>
        </w:numPr>
        <w:spacing w:after="0"/>
        <w:ind w:left="142" w:hanging="284"/>
        <w:jc w:val="both"/>
        <w:rPr>
          <w:rFonts w:ascii="Arial" w:hAnsi="Arial" w:cs="Arial"/>
          <w:color w:val="002060"/>
          <w:sz w:val="28"/>
          <w:szCs w:val="28"/>
        </w:rPr>
      </w:pPr>
      <w:r w:rsidRPr="00FA46E9">
        <w:rPr>
          <w:rFonts w:ascii="Arial" w:hAnsi="Arial" w:cs="Arial"/>
          <w:color w:val="002060"/>
          <w:sz w:val="28"/>
          <w:szCs w:val="28"/>
        </w:rPr>
        <w:t>включение искусственного освещения после 16 часов в пасмурные дни, ранние утренние и вечерние часы;</w:t>
      </w:r>
    </w:p>
    <w:p w:rsidR="004C74C9" w:rsidRPr="00FA46E9" w:rsidRDefault="004C74C9" w:rsidP="004C74C9">
      <w:pPr>
        <w:pStyle w:val="a4"/>
        <w:numPr>
          <w:ilvl w:val="0"/>
          <w:numId w:val="15"/>
        </w:numPr>
        <w:tabs>
          <w:tab w:val="left" w:pos="142"/>
        </w:tabs>
        <w:spacing w:after="0"/>
        <w:ind w:hanging="720"/>
        <w:jc w:val="both"/>
        <w:rPr>
          <w:rFonts w:ascii="Arial" w:hAnsi="Arial" w:cs="Arial"/>
          <w:color w:val="002060"/>
          <w:sz w:val="28"/>
          <w:szCs w:val="28"/>
        </w:rPr>
      </w:pPr>
      <w:r w:rsidRPr="00FA46E9">
        <w:rPr>
          <w:rFonts w:ascii="Arial" w:hAnsi="Arial" w:cs="Arial"/>
          <w:color w:val="002060"/>
          <w:sz w:val="28"/>
          <w:szCs w:val="28"/>
        </w:rPr>
        <w:t>использование штор или жалюзи для защиты от солнечных бликов;</w:t>
      </w:r>
    </w:p>
    <w:p w:rsidR="004C74C9" w:rsidRPr="00FA46E9" w:rsidRDefault="004C74C9" w:rsidP="004C74C9">
      <w:pPr>
        <w:pStyle w:val="a4"/>
        <w:numPr>
          <w:ilvl w:val="0"/>
          <w:numId w:val="15"/>
        </w:numPr>
        <w:spacing w:after="0"/>
        <w:ind w:left="142" w:hanging="284"/>
        <w:jc w:val="both"/>
        <w:rPr>
          <w:rFonts w:ascii="Arial" w:hAnsi="Arial" w:cs="Arial"/>
          <w:color w:val="002060"/>
          <w:sz w:val="28"/>
          <w:szCs w:val="28"/>
        </w:rPr>
      </w:pPr>
      <w:r w:rsidRPr="00FA46E9">
        <w:rPr>
          <w:rFonts w:ascii="Arial" w:hAnsi="Arial" w:cs="Arial"/>
          <w:color w:val="002060"/>
          <w:sz w:val="28"/>
          <w:szCs w:val="28"/>
        </w:rPr>
        <w:t>использование дополнительного  освещения (настольной лампы, бра, торшера) в сочетании с основным светом;</w:t>
      </w:r>
    </w:p>
    <w:p w:rsidR="00C40F66" w:rsidRPr="004C74C9" w:rsidRDefault="004C74C9" w:rsidP="004C74C9">
      <w:pPr>
        <w:pStyle w:val="a4"/>
        <w:numPr>
          <w:ilvl w:val="0"/>
          <w:numId w:val="15"/>
        </w:numPr>
        <w:spacing w:after="0"/>
        <w:ind w:left="142" w:hanging="284"/>
        <w:jc w:val="both"/>
        <w:rPr>
          <w:rFonts w:ascii="Arial" w:hAnsi="Arial" w:cs="Arial"/>
          <w:color w:val="333333"/>
          <w:sz w:val="28"/>
          <w:szCs w:val="28"/>
        </w:rPr>
      </w:pPr>
      <w:r w:rsidRPr="00FA46E9">
        <w:rPr>
          <w:rFonts w:ascii="Arial" w:hAnsi="Arial" w:cs="Arial"/>
          <w:color w:val="002060"/>
          <w:sz w:val="28"/>
          <w:szCs w:val="28"/>
        </w:rPr>
        <w:t>регулярная очистка оконных стекол.</w:t>
      </w:r>
    </w:p>
    <w:p w:rsidR="0096535C" w:rsidRPr="0096535C" w:rsidRDefault="0096535C" w:rsidP="00C40F66">
      <w:pPr>
        <w:tabs>
          <w:tab w:val="left" w:pos="142"/>
        </w:tabs>
        <w:spacing w:after="0"/>
        <w:ind w:left="142" w:hanging="284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96535C">
        <w:rPr>
          <w:rFonts w:ascii="Arial" w:hAnsi="Arial" w:cs="Arial"/>
          <w:b/>
          <w:color w:val="C00000"/>
          <w:sz w:val="28"/>
          <w:szCs w:val="28"/>
        </w:rPr>
        <w:t xml:space="preserve">   Одновременно  среди мер профилактики нарушений зрения у </w:t>
      </w:r>
      <w:r w:rsidRPr="0096535C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детей и подростков следует отметить:</w:t>
      </w:r>
    </w:p>
    <w:p w:rsidR="00C40F66" w:rsidRPr="00FA46E9" w:rsidRDefault="0096535C" w:rsidP="0096535C">
      <w:pPr>
        <w:pStyle w:val="a4"/>
        <w:shd w:val="clear" w:color="auto" w:fill="FFFFFF"/>
        <w:spacing w:after="300"/>
        <w:ind w:left="-142" w:hanging="284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</w:t>
      </w:r>
      <w:r w:rsidR="00C40F66" w:rsidRPr="00FA46E9">
        <w:rPr>
          <w:rFonts w:ascii="Arial" w:hAnsi="Arial" w:cs="Arial"/>
          <w:color w:val="002060"/>
          <w:sz w:val="28"/>
          <w:szCs w:val="28"/>
        </w:rPr>
        <w:t xml:space="preserve">соблюдение режима дня: </w:t>
      </w:r>
      <w:r w:rsidR="00C40F66"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соответствие учебной нагрузки возрастным возможностям, обеспечение достаточного времени для выполнения всех необходимых элементов жизнедеятельности, достаточный сон и пребывание на свежем воздухе, рациональное питание</w:t>
      </w:r>
      <w:r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 физическ</w:t>
      </w:r>
      <w:r w:rsidR="0049639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ую</w:t>
      </w:r>
      <w:r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активность, соблюдение требований к продолжительности использования электронных средств обучения.</w:t>
      </w:r>
    </w:p>
    <w:p w:rsidR="000B0A08" w:rsidRPr="00715124" w:rsidRDefault="000B0A08" w:rsidP="004A4C5D">
      <w:pPr>
        <w:pStyle w:val="a4"/>
        <w:shd w:val="clear" w:color="auto" w:fill="FFFFFF"/>
        <w:spacing w:after="300"/>
        <w:ind w:left="426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               </w:t>
      </w:r>
      <w:r w:rsidRPr="00715124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М</w:t>
      </w:r>
      <w:r w:rsidRPr="00715124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ини-зарядка</w:t>
      </w:r>
      <w:r w:rsidRPr="0071512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715124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для сохранения зрения</w:t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,</w:t>
      </w:r>
      <w:r w:rsidRPr="00715124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</w:t>
      </w:r>
    </w:p>
    <w:p w:rsidR="000B0A08" w:rsidRPr="000B0A08" w:rsidRDefault="000B0A08" w:rsidP="004A4C5D">
      <w:pPr>
        <w:pStyle w:val="a4"/>
        <w:shd w:val="clear" w:color="auto" w:fill="FFFFFF"/>
        <w:spacing w:after="0"/>
        <w:ind w:left="0" w:hanging="426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FD7569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быстрого снятия напряжения глаз</w:t>
      </w:r>
      <w:r w:rsidRPr="000B0A08">
        <w:rPr>
          <w:rFonts w:ascii="Arial" w:hAnsi="Arial" w:cs="Arial"/>
          <w:bCs/>
          <w:sz w:val="28"/>
          <w:szCs w:val="28"/>
        </w:rPr>
        <w:t xml:space="preserve"> </w:t>
      </w:r>
      <w:r w:rsidRPr="000B0A08">
        <w:rPr>
          <w:rFonts w:ascii="Arial" w:hAnsi="Arial" w:cs="Arial"/>
          <w:b/>
          <w:bCs/>
          <w:color w:val="C00000"/>
          <w:sz w:val="28"/>
          <w:szCs w:val="28"/>
        </w:rPr>
        <w:t>и предупреждения</w:t>
      </w:r>
      <w:r w:rsidRPr="000B0A08">
        <w:rPr>
          <w:rFonts w:ascii="Arial" w:hAnsi="Arial" w:cs="Arial"/>
          <w:b/>
          <w:color w:val="C00000"/>
          <w:sz w:val="28"/>
          <w:szCs w:val="28"/>
        </w:rPr>
        <w:t xml:space="preserve"> утомления</w:t>
      </w:r>
      <w:r>
        <w:rPr>
          <w:rFonts w:ascii="Arial" w:hAnsi="Arial" w:cs="Arial"/>
          <w:b/>
          <w:color w:val="C00000"/>
          <w:sz w:val="28"/>
          <w:szCs w:val="28"/>
        </w:rPr>
        <w:t>:</w:t>
      </w:r>
    </w:p>
    <w:p w:rsidR="000B0A08" w:rsidRPr="00FA46E9" w:rsidRDefault="000B0A08" w:rsidP="004A4C5D">
      <w:pPr>
        <w:numPr>
          <w:ilvl w:val="0"/>
          <w:numId w:val="3"/>
        </w:numPr>
        <w:shd w:val="clear" w:color="auto" w:fill="FFFFFF"/>
        <w:spacing w:after="0"/>
        <w:ind w:left="0" w:hanging="284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FA46E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Рисование цифр глазами. </w:t>
      </w:r>
    </w:p>
    <w:p w:rsidR="000B0A08" w:rsidRPr="00FA46E9" w:rsidRDefault="000B0A08" w:rsidP="004A4C5D">
      <w:pPr>
        <w:shd w:val="clear" w:color="auto" w:fill="FFFFFF"/>
        <w:spacing w:after="0"/>
        <w:ind w:hanging="284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   Для этого необходимо сесть прямо и, не изменяя положения головы, обоими глазами «рисовать» воображаемые цифры максимально возможного размера. Сначала от «0» до «3» и от «3» до «0», затем от «0» до «5» и обратно. Чем больше амплитуда движений глазных яблок, тем лучше. Упражнение повторяют 2 раза в день. Через 10-12 дней можно начинать рисовать цифры от «0» до «10» и обратно.</w:t>
      </w:r>
    </w:p>
    <w:p w:rsidR="000B0A08" w:rsidRPr="00FA46E9" w:rsidRDefault="000B0A08" w:rsidP="004A4C5D">
      <w:pPr>
        <w:numPr>
          <w:ilvl w:val="0"/>
          <w:numId w:val="3"/>
        </w:numPr>
        <w:shd w:val="clear" w:color="auto" w:fill="FFFFFF"/>
        <w:spacing w:after="0"/>
        <w:ind w:left="0" w:hanging="284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FA46E9">
        <w:rPr>
          <w:rFonts w:ascii="Arial" w:eastAsia="Times New Roman" w:hAnsi="Arial" w:cs="Arial"/>
          <w:bCs/>
          <w:color w:val="002060"/>
          <w:sz w:val="28"/>
          <w:szCs w:val="28"/>
          <w:lang w:eastAsia="ru-RU"/>
        </w:rPr>
        <w:t>Р</w:t>
      </w:r>
      <w:r w:rsidRPr="00FA46E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асслабление — </w:t>
      </w:r>
      <w:r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 закрытыми глазами вспомнить приятные моменты жизни.</w:t>
      </w:r>
    </w:p>
    <w:p w:rsidR="000B0A08" w:rsidRPr="00FA46E9" w:rsidRDefault="000B0A08" w:rsidP="004A4C5D">
      <w:pPr>
        <w:numPr>
          <w:ilvl w:val="0"/>
          <w:numId w:val="3"/>
        </w:numPr>
        <w:shd w:val="clear" w:color="auto" w:fill="FFFFFF"/>
        <w:spacing w:after="0"/>
        <w:ind w:left="0" w:hanging="284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FA46E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Круговые движения </w:t>
      </w:r>
      <w:r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— открытыми глазами по часовой стрелке, затем – </w:t>
      </w:r>
      <w:proofErr w:type="gramStart"/>
      <w:r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против</w:t>
      </w:r>
      <w:proofErr w:type="gramEnd"/>
      <w:r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0B0A08" w:rsidRPr="00FA46E9" w:rsidRDefault="000B0A08" w:rsidP="004A4C5D">
      <w:pPr>
        <w:numPr>
          <w:ilvl w:val="0"/>
          <w:numId w:val="3"/>
        </w:numPr>
        <w:shd w:val="clear" w:color="auto" w:fill="FFFFFF"/>
        <w:spacing w:after="0"/>
        <w:ind w:left="0" w:hanging="284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FA46E9">
        <w:rPr>
          <w:rFonts w:ascii="Arial" w:eastAsia="Times New Roman" w:hAnsi="Arial" w:cs="Arial"/>
          <w:bCs/>
          <w:color w:val="002060"/>
          <w:sz w:val="28"/>
          <w:szCs w:val="28"/>
          <w:lang w:eastAsia="ru-RU"/>
        </w:rPr>
        <w:t>М</w:t>
      </w:r>
      <w:r w:rsidRPr="00FA46E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органие</w:t>
      </w:r>
      <w:r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– не менее 100 раз.</w:t>
      </w:r>
    </w:p>
    <w:p w:rsidR="000B0A08" w:rsidRPr="00FA46E9" w:rsidRDefault="000B0A08" w:rsidP="004A4C5D">
      <w:pPr>
        <w:numPr>
          <w:ilvl w:val="0"/>
          <w:numId w:val="3"/>
        </w:numPr>
        <w:shd w:val="clear" w:color="auto" w:fill="FFFFFF"/>
        <w:spacing w:after="0"/>
        <w:ind w:left="0" w:hanging="284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FA46E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«</w:t>
      </w:r>
      <w:r w:rsidRPr="00FA46E9">
        <w:rPr>
          <w:rFonts w:ascii="Arial" w:eastAsia="Times New Roman" w:hAnsi="Arial" w:cs="Arial"/>
          <w:bCs/>
          <w:color w:val="002060"/>
          <w:sz w:val="28"/>
          <w:szCs w:val="28"/>
          <w:lang w:eastAsia="ru-RU"/>
        </w:rPr>
        <w:t>Т</w:t>
      </w:r>
      <w:r w:rsidRPr="00FA46E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емное расслабление» </w:t>
      </w:r>
      <w:r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— положите ладони на закрытые глаза и постарайтесь добиться глубокого черного цвета.</w:t>
      </w:r>
    </w:p>
    <w:p w:rsidR="000B0A08" w:rsidRPr="00FA46E9" w:rsidRDefault="000B0A08" w:rsidP="004A4C5D">
      <w:pPr>
        <w:numPr>
          <w:ilvl w:val="0"/>
          <w:numId w:val="3"/>
        </w:numPr>
        <w:shd w:val="clear" w:color="auto" w:fill="FFFFFF"/>
        <w:spacing w:after="0"/>
        <w:ind w:left="0" w:hanging="284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FA46E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«Косые глаза»</w:t>
      </w:r>
      <w:r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— сведите глаза к носу.</w:t>
      </w:r>
    </w:p>
    <w:p w:rsidR="000B0A08" w:rsidRPr="00FA46E9" w:rsidRDefault="000B0A08" w:rsidP="004A4C5D">
      <w:pPr>
        <w:numPr>
          <w:ilvl w:val="0"/>
          <w:numId w:val="3"/>
        </w:numPr>
        <w:shd w:val="clear" w:color="auto" w:fill="FFFFFF"/>
        <w:spacing w:after="0"/>
        <w:ind w:left="0" w:hanging="284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FA46E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«</w:t>
      </w:r>
      <w:r w:rsidRPr="00FA46E9">
        <w:rPr>
          <w:rFonts w:ascii="Arial" w:eastAsia="Times New Roman" w:hAnsi="Arial" w:cs="Arial"/>
          <w:bCs/>
          <w:color w:val="002060"/>
          <w:sz w:val="28"/>
          <w:szCs w:val="28"/>
          <w:lang w:eastAsia="ru-RU"/>
        </w:rPr>
        <w:t>Бл</w:t>
      </w:r>
      <w:r w:rsidRPr="00FA46E9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изко-далеко»</w:t>
      </w:r>
      <w:r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— переводите взгляд с </w:t>
      </w:r>
      <w:proofErr w:type="gramStart"/>
      <w:r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близкого</w:t>
      </w:r>
      <w:proofErr w:type="gramEnd"/>
      <w:r w:rsidRPr="00FA46E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на дальний предмет.</w:t>
      </w:r>
    </w:p>
    <w:p w:rsidR="00C523D7" w:rsidRPr="00993560" w:rsidRDefault="00993560" w:rsidP="00C523D7">
      <w:pPr>
        <w:pStyle w:val="a4"/>
        <w:ind w:left="-567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-300990</wp:posOffset>
            </wp:positionV>
            <wp:extent cx="2453640" cy="1275080"/>
            <wp:effectExtent l="19050" t="0" r="3810" b="0"/>
            <wp:wrapTight wrapText="bothSides">
              <wp:wrapPolygon edited="0">
                <wp:start x="-168" y="0"/>
                <wp:lineTo x="-168" y="21299"/>
                <wp:lineTo x="21634" y="21299"/>
                <wp:lineTo x="21634" y="0"/>
                <wp:lineTo x="-168" y="0"/>
              </wp:wrapPolygon>
            </wp:wrapTight>
            <wp:docPr id="9" name="Рисунок 4" descr="профилактика нарушения зрения у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филактика нарушения зрения у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3560">
        <w:rPr>
          <w:b/>
          <w:color w:val="7030A0"/>
          <w:sz w:val="28"/>
          <w:szCs w:val="28"/>
        </w:rPr>
        <w:t xml:space="preserve">РЕКОМЕНДУЕМЫЙ КОМПЛЕКС </w:t>
      </w:r>
      <w:r w:rsidR="00C523D7" w:rsidRPr="00993560">
        <w:rPr>
          <w:b/>
          <w:color w:val="7030A0"/>
          <w:sz w:val="28"/>
          <w:szCs w:val="28"/>
        </w:rPr>
        <w:t>ФИЗКУЛЬТУРНЫХ МИНУТОК (</w:t>
      </w:r>
      <w:r w:rsidR="00C523D7" w:rsidRPr="008268C0">
        <w:rPr>
          <w:b/>
          <w:color w:val="C00000"/>
          <w:sz w:val="28"/>
          <w:szCs w:val="28"/>
        </w:rPr>
        <w:t>ФМ</w:t>
      </w:r>
      <w:r w:rsidR="00C523D7" w:rsidRPr="00993560">
        <w:rPr>
          <w:b/>
          <w:color w:val="7030A0"/>
          <w:sz w:val="28"/>
          <w:szCs w:val="28"/>
        </w:rPr>
        <w:t>)</w:t>
      </w:r>
    </w:p>
    <w:p w:rsidR="00993560" w:rsidRDefault="00993560" w:rsidP="00C523D7">
      <w:pPr>
        <w:pStyle w:val="a4"/>
        <w:ind w:left="0" w:hanging="851"/>
        <w:jc w:val="both"/>
        <w:rPr>
          <w:b/>
          <w:color w:val="7030A0"/>
          <w:sz w:val="28"/>
          <w:szCs w:val="28"/>
        </w:rPr>
      </w:pPr>
    </w:p>
    <w:p w:rsidR="00993560" w:rsidRDefault="00993560" w:rsidP="00993560">
      <w:pPr>
        <w:pStyle w:val="a4"/>
        <w:ind w:left="0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024990" w:rsidRPr="00993560" w:rsidRDefault="00024990" w:rsidP="00993560">
      <w:pPr>
        <w:pStyle w:val="a4"/>
        <w:ind w:left="0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993560">
        <w:rPr>
          <w:rFonts w:ascii="Arial" w:hAnsi="Arial" w:cs="Arial"/>
          <w:b/>
          <w:color w:val="C00000"/>
          <w:sz w:val="28"/>
          <w:szCs w:val="28"/>
        </w:rPr>
        <w:t xml:space="preserve">ФМ для улучшения мозгового кровообращения: </w:t>
      </w:r>
    </w:p>
    <w:p w:rsidR="00024990" w:rsidRPr="00993560" w:rsidRDefault="00024990" w:rsidP="00993560">
      <w:pPr>
        <w:pStyle w:val="a4"/>
        <w:ind w:left="0"/>
        <w:jc w:val="both"/>
        <w:rPr>
          <w:rFonts w:ascii="Arial" w:hAnsi="Arial" w:cs="Arial"/>
          <w:color w:val="002060"/>
          <w:sz w:val="28"/>
          <w:szCs w:val="28"/>
        </w:rPr>
      </w:pPr>
      <w:r w:rsidRPr="00993560">
        <w:rPr>
          <w:rFonts w:ascii="Arial" w:hAnsi="Arial" w:cs="Arial"/>
          <w:color w:val="002060"/>
          <w:sz w:val="28"/>
          <w:szCs w:val="28"/>
        </w:rPr>
        <w:t xml:space="preserve"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 </w:t>
      </w:r>
    </w:p>
    <w:p w:rsidR="00024990" w:rsidRPr="00993560" w:rsidRDefault="00024990" w:rsidP="00993560">
      <w:pPr>
        <w:pStyle w:val="a4"/>
        <w:ind w:left="0"/>
        <w:jc w:val="both"/>
        <w:rPr>
          <w:rFonts w:ascii="Arial" w:hAnsi="Arial" w:cs="Arial"/>
          <w:color w:val="002060"/>
          <w:sz w:val="28"/>
          <w:szCs w:val="28"/>
        </w:rPr>
      </w:pPr>
      <w:r w:rsidRPr="00993560">
        <w:rPr>
          <w:rFonts w:ascii="Arial" w:hAnsi="Arial" w:cs="Arial"/>
          <w:color w:val="002060"/>
          <w:sz w:val="28"/>
          <w:szCs w:val="28"/>
        </w:rPr>
        <w:t xml:space="preserve">2.И.п. - сидя, руки на поясе. 1 - поворот головы направо, 2 - и.п., 3 - поворот головы налево, 4 - и.п. Повторить 6 - 8 раз. Темп медленный. </w:t>
      </w:r>
    </w:p>
    <w:p w:rsidR="00024990" w:rsidRPr="00993560" w:rsidRDefault="00024990" w:rsidP="00993560">
      <w:pPr>
        <w:pStyle w:val="a4"/>
        <w:ind w:left="0"/>
        <w:jc w:val="both"/>
        <w:rPr>
          <w:rFonts w:ascii="Arial" w:hAnsi="Arial" w:cs="Arial"/>
          <w:color w:val="002060"/>
          <w:sz w:val="28"/>
          <w:szCs w:val="28"/>
        </w:rPr>
      </w:pPr>
      <w:r w:rsidRPr="00993560">
        <w:rPr>
          <w:rFonts w:ascii="Arial" w:hAnsi="Arial" w:cs="Arial"/>
          <w:color w:val="002060"/>
          <w:sz w:val="28"/>
          <w:szCs w:val="28"/>
        </w:rPr>
        <w:t xml:space="preserve"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 </w:t>
      </w:r>
    </w:p>
    <w:p w:rsidR="00024990" w:rsidRPr="00993560" w:rsidRDefault="00024990" w:rsidP="00993560">
      <w:pPr>
        <w:pStyle w:val="a4"/>
        <w:ind w:left="0"/>
        <w:jc w:val="both"/>
        <w:rPr>
          <w:rFonts w:ascii="Arial" w:hAnsi="Arial" w:cs="Arial"/>
          <w:color w:val="002060"/>
          <w:sz w:val="16"/>
          <w:szCs w:val="16"/>
        </w:rPr>
      </w:pPr>
    </w:p>
    <w:p w:rsidR="00024990" w:rsidRPr="00993560" w:rsidRDefault="00024990" w:rsidP="00993560">
      <w:pPr>
        <w:pStyle w:val="a4"/>
        <w:ind w:left="0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993560">
        <w:rPr>
          <w:rFonts w:ascii="Arial" w:hAnsi="Arial" w:cs="Arial"/>
          <w:b/>
          <w:color w:val="C00000"/>
          <w:sz w:val="28"/>
          <w:szCs w:val="28"/>
        </w:rPr>
        <w:t xml:space="preserve">ФМ для снятия утомления с плечевого пояса и рук: </w:t>
      </w:r>
    </w:p>
    <w:p w:rsidR="00024990" w:rsidRPr="00993560" w:rsidRDefault="00024990" w:rsidP="00993560">
      <w:pPr>
        <w:pStyle w:val="a4"/>
        <w:ind w:left="0"/>
        <w:jc w:val="both"/>
        <w:rPr>
          <w:rFonts w:ascii="Arial" w:hAnsi="Arial" w:cs="Arial"/>
          <w:color w:val="002060"/>
          <w:sz w:val="28"/>
          <w:szCs w:val="28"/>
        </w:rPr>
      </w:pPr>
      <w:r w:rsidRPr="00993560">
        <w:rPr>
          <w:rFonts w:ascii="Arial" w:hAnsi="Arial" w:cs="Arial"/>
          <w:color w:val="002060"/>
          <w:sz w:val="28"/>
          <w:szCs w:val="28"/>
        </w:rPr>
        <w:t xml:space="preserve"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 </w:t>
      </w:r>
    </w:p>
    <w:p w:rsidR="00024990" w:rsidRPr="00993560" w:rsidRDefault="00024990" w:rsidP="00993560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993560">
        <w:rPr>
          <w:rFonts w:ascii="Arial" w:hAnsi="Arial" w:cs="Arial"/>
          <w:color w:val="002060"/>
          <w:sz w:val="28"/>
          <w:szCs w:val="28"/>
        </w:rPr>
        <w:t xml:space="preserve">2.И.п.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 </w:t>
      </w:r>
    </w:p>
    <w:p w:rsidR="00024990" w:rsidRPr="00993560" w:rsidRDefault="00024990" w:rsidP="00993560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993560">
        <w:rPr>
          <w:rFonts w:ascii="Arial" w:hAnsi="Arial" w:cs="Arial"/>
          <w:color w:val="002060"/>
          <w:sz w:val="28"/>
          <w:szCs w:val="28"/>
        </w:rPr>
        <w:t xml:space="preserve"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 </w:t>
      </w:r>
    </w:p>
    <w:p w:rsidR="00024990" w:rsidRPr="00993560" w:rsidRDefault="00024990" w:rsidP="00993560">
      <w:pPr>
        <w:pStyle w:val="a4"/>
        <w:ind w:left="0"/>
        <w:jc w:val="both"/>
        <w:rPr>
          <w:rFonts w:ascii="Arial" w:hAnsi="Arial" w:cs="Arial"/>
          <w:sz w:val="16"/>
          <w:szCs w:val="16"/>
        </w:rPr>
      </w:pPr>
    </w:p>
    <w:p w:rsidR="00024990" w:rsidRPr="00993560" w:rsidRDefault="00024990" w:rsidP="00993560">
      <w:pPr>
        <w:pStyle w:val="a4"/>
        <w:ind w:left="0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993560">
        <w:rPr>
          <w:rFonts w:ascii="Arial" w:hAnsi="Arial" w:cs="Arial"/>
          <w:b/>
          <w:color w:val="C00000"/>
          <w:sz w:val="28"/>
          <w:szCs w:val="28"/>
        </w:rPr>
        <w:t xml:space="preserve">ФМ для снятия утомления с туловища: </w:t>
      </w:r>
    </w:p>
    <w:p w:rsidR="00024990" w:rsidRPr="00993560" w:rsidRDefault="00024990" w:rsidP="00993560">
      <w:pPr>
        <w:pStyle w:val="a4"/>
        <w:ind w:left="0"/>
        <w:jc w:val="both"/>
        <w:rPr>
          <w:rFonts w:ascii="Arial" w:hAnsi="Arial" w:cs="Arial"/>
          <w:color w:val="002060"/>
          <w:sz w:val="28"/>
          <w:szCs w:val="28"/>
        </w:rPr>
      </w:pPr>
      <w:r w:rsidRPr="00993560">
        <w:rPr>
          <w:rFonts w:ascii="Arial" w:hAnsi="Arial" w:cs="Arial"/>
          <w:color w:val="002060"/>
          <w:sz w:val="28"/>
          <w:szCs w:val="28"/>
        </w:rPr>
        <w:t xml:space="preserve"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 </w:t>
      </w:r>
    </w:p>
    <w:p w:rsidR="00024990" w:rsidRPr="00993560" w:rsidRDefault="00024990" w:rsidP="00993560">
      <w:pPr>
        <w:pStyle w:val="a4"/>
        <w:ind w:left="0"/>
        <w:jc w:val="both"/>
        <w:rPr>
          <w:rFonts w:ascii="Arial" w:hAnsi="Arial" w:cs="Arial"/>
          <w:color w:val="002060"/>
          <w:sz w:val="28"/>
          <w:szCs w:val="28"/>
        </w:rPr>
      </w:pPr>
      <w:r w:rsidRPr="00993560">
        <w:rPr>
          <w:rFonts w:ascii="Arial" w:hAnsi="Arial" w:cs="Arial"/>
          <w:color w:val="002060"/>
          <w:sz w:val="28"/>
          <w:szCs w:val="28"/>
        </w:rPr>
        <w:t xml:space="preserve">2.И.п.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 </w:t>
      </w:r>
    </w:p>
    <w:p w:rsidR="00024990" w:rsidRPr="00993560" w:rsidRDefault="00024990" w:rsidP="00993560">
      <w:pPr>
        <w:pStyle w:val="a4"/>
        <w:ind w:left="0"/>
        <w:jc w:val="both"/>
        <w:rPr>
          <w:rFonts w:ascii="Arial" w:hAnsi="Arial" w:cs="Arial"/>
          <w:color w:val="002060"/>
          <w:sz w:val="28"/>
          <w:szCs w:val="28"/>
        </w:rPr>
      </w:pPr>
      <w:r w:rsidRPr="00993560">
        <w:rPr>
          <w:rFonts w:ascii="Arial" w:hAnsi="Arial" w:cs="Arial"/>
          <w:color w:val="002060"/>
          <w:sz w:val="28"/>
          <w:szCs w:val="28"/>
        </w:rPr>
        <w:t xml:space="preserve"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 </w:t>
      </w:r>
    </w:p>
    <w:sectPr w:rsidR="00024990" w:rsidRPr="00993560" w:rsidSect="00BE30E8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F8" w:rsidRDefault="00BE01F8" w:rsidP="00C40F66">
      <w:pPr>
        <w:spacing w:after="0" w:line="240" w:lineRule="auto"/>
      </w:pPr>
      <w:r>
        <w:separator/>
      </w:r>
    </w:p>
  </w:endnote>
  <w:endnote w:type="continuationSeparator" w:id="0">
    <w:p w:rsidR="00BE01F8" w:rsidRDefault="00BE01F8" w:rsidP="00C4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1531"/>
      <w:docPartObj>
        <w:docPartGallery w:val="Page Numbers (Bottom of Page)"/>
        <w:docPartUnique/>
      </w:docPartObj>
    </w:sdtPr>
    <w:sdtContent>
      <w:p w:rsidR="00C40F66" w:rsidRDefault="007A0BD1">
        <w:pPr>
          <w:pStyle w:val="a7"/>
          <w:jc w:val="right"/>
        </w:pPr>
        <w:fldSimple w:instr=" PAGE   \* MERGEFORMAT ">
          <w:r w:rsidR="008268C0">
            <w:rPr>
              <w:noProof/>
            </w:rPr>
            <w:t>4</w:t>
          </w:r>
        </w:fldSimple>
      </w:p>
    </w:sdtContent>
  </w:sdt>
  <w:p w:rsidR="00C40F66" w:rsidRDefault="00C40F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F8" w:rsidRDefault="00BE01F8" w:rsidP="00C40F66">
      <w:pPr>
        <w:spacing w:after="0" w:line="240" w:lineRule="auto"/>
      </w:pPr>
      <w:r>
        <w:separator/>
      </w:r>
    </w:p>
  </w:footnote>
  <w:footnote w:type="continuationSeparator" w:id="0">
    <w:p w:rsidR="00BE01F8" w:rsidRDefault="00BE01F8" w:rsidP="00C4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C36"/>
    <w:multiLevelType w:val="hybridMultilevel"/>
    <w:tmpl w:val="AE9C25D0"/>
    <w:lvl w:ilvl="0" w:tplc="15BAEB42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10217849"/>
    <w:multiLevelType w:val="hybridMultilevel"/>
    <w:tmpl w:val="BF883ABC"/>
    <w:lvl w:ilvl="0" w:tplc="BDACF6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CD50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89C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EC1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23B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4936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EC23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FC4E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EBE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6036E"/>
    <w:multiLevelType w:val="hybridMultilevel"/>
    <w:tmpl w:val="95488852"/>
    <w:lvl w:ilvl="0" w:tplc="3C40F0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0E40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4F7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C94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A675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A13E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0B2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67C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DA7B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E077B"/>
    <w:multiLevelType w:val="hybridMultilevel"/>
    <w:tmpl w:val="3E1AB98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0477F3"/>
    <w:multiLevelType w:val="hybridMultilevel"/>
    <w:tmpl w:val="E4D41904"/>
    <w:lvl w:ilvl="0" w:tplc="306886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C4687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025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A522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8680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C5E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81B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EA6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D408A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D637EF"/>
    <w:multiLevelType w:val="hybridMultilevel"/>
    <w:tmpl w:val="0694C612"/>
    <w:lvl w:ilvl="0" w:tplc="341095D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02F37"/>
    <w:multiLevelType w:val="hybridMultilevel"/>
    <w:tmpl w:val="17F8D9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D615B"/>
    <w:multiLevelType w:val="multilevel"/>
    <w:tmpl w:val="323A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77211"/>
    <w:multiLevelType w:val="hybridMultilevel"/>
    <w:tmpl w:val="A2506A7A"/>
    <w:lvl w:ilvl="0" w:tplc="3058FC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984C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2F9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5D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8C2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F818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C84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A44D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254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DC00CC"/>
    <w:multiLevelType w:val="hybridMultilevel"/>
    <w:tmpl w:val="9FECCF3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0E76EA"/>
    <w:multiLevelType w:val="hybridMultilevel"/>
    <w:tmpl w:val="A2087C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D45A9"/>
    <w:multiLevelType w:val="hybridMultilevel"/>
    <w:tmpl w:val="60AE66F0"/>
    <w:lvl w:ilvl="0" w:tplc="90AA5952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7C355481"/>
    <w:multiLevelType w:val="hybridMultilevel"/>
    <w:tmpl w:val="64C42B8C"/>
    <w:lvl w:ilvl="0" w:tplc="04190009">
      <w:start w:val="1"/>
      <w:numFmt w:val="bullet"/>
      <w:lvlText w:val=""/>
      <w:lvlJc w:val="left"/>
      <w:pPr>
        <w:ind w:left="20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3">
    <w:nsid w:val="7C4A6D5E"/>
    <w:multiLevelType w:val="hybridMultilevel"/>
    <w:tmpl w:val="9FC23DD0"/>
    <w:lvl w:ilvl="0" w:tplc="CB007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0066E"/>
    <w:multiLevelType w:val="hybridMultilevel"/>
    <w:tmpl w:val="CAEA1868"/>
    <w:lvl w:ilvl="0" w:tplc="A9A0FD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C5D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0CD9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CE2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8B9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04F0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098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D621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087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13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C1C"/>
    <w:rsid w:val="00011FAC"/>
    <w:rsid w:val="00024990"/>
    <w:rsid w:val="00025457"/>
    <w:rsid w:val="00065A37"/>
    <w:rsid w:val="000948C2"/>
    <w:rsid w:val="000B0A08"/>
    <w:rsid w:val="000D5C8B"/>
    <w:rsid w:val="001276DD"/>
    <w:rsid w:val="001848F3"/>
    <w:rsid w:val="001A2325"/>
    <w:rsid w:val="001B538F"/>
    <w:rsid w:val="001E3296"/>
    <w:rsid w:val="001E7E92"/>
    <w:rsid w:val="00200CE8"/>
    <w:rsid w:val="00206CBC"/>
    <w:rsid w:val="0021463C"/>
    <w:rsid w:val="0028651F"/>
    <w:rsid w:val="00305408"/>
    <w:rsid w:val="00346F15"/>
    <w:rsid w:val="0037499E"/>
    <w:rsid w:val="003850A6"/>
    <w:rsid w:val="0039315E"/>
    <w:rsid w:val="003A1ED2"/>
    <w:rsid w:val="003D1938"/>
    <w:rsid w:val="00417F71"/>
    <w:rsid w:val="00440DC4"/>
    <w:rsid w:val="00460B41"/>
    <w:rsid w:val="004702BF"/>
    <w:rsid w:val="004952A8"/>
    <w:rsid w:val="00496392"/>
    <w:rsid w:val="004A4C5D"/>
    <w:rsid w:val="004C74C9"/>
    <w:rsid w:val="004C756F"/>
    <w:rsid w:val="004E390E"/>
    <w:rsid w:val="005566FA"/>
    <w:rsid w:val="00564139"/>
    <w:rsid w:val="00594D14"/>
    <w:rsid w:val="005A3805"/>
    <w:rsid w:val="005A7A6A"/>
    <w:rsid w:val="0062616E"/>
    <w:rsid w:val="00652873"/>
    <w:rsid w:val="006A089B"/>
    <w:rsid w:val="006B28FD"/>
    <w:rsid w:val="006D31BA"/>
    <w:rsid w:val="006F3F3A"/>
    <w:rsid w:val="007121B0"/>
    <w:rsid w:val="00715124"/>
    <w:rsid w:val="00733E22"/>
    <w:rsid w:val="00782239"/>
    <w:rsid w:val="007A0BD1"/>
    <w:rsid w:val="007B2192"/>
    <w:rsid w:val="008268C0"/>
    <w:rsid w:val="008B4428"/>
    <w:rsid w:val="008D4733"/>
    <w:rsid w:val="008F3B52"/>
    <w:rsid w:val="0092389F"/>
    <w:rsid w:val="00957C93"/>
    <w:rsid w:val="0096535C"/>
    <w:rsid w:val="00993560"/>
    <w:rsid w:val="00995411"/>
    <w:rsid w:val="009B3DB1"/>
    <w:rsid w:val="009D2EDA"/>
    <w:rsid w:val="00A16F5C"/>
    <w:rsid w:val="00A32856"/>
    <w:rsid w:val="00A6494D"/>
    <w:rsid w:val="00AB37A6"/>
    <w:rsid w:val="00AF15C0"/>
    <w:rsid w:val="00AF6AE4"/>
    <w:rsid w:val="00B131B0"/>
    <w:rsid w:val="00B835A9"/>
    <w:rsid w:val="00BE01F8"/>
    <w:rsid w:val="00BE30E8"/>
    <w:rsid w:val="00C2142F"/>
    <w:rsid w:val="00C22C1C"/>
    <w:rsid w:val="00C27658"/>
    <w:rsid w:val="00C40F66"/>
    <w:rsid w:val="00C523D7"/>
    <w:rsid w:val="00C91922"/>
    <w:rsid w:val="00CA2219"/>
    <w:rsid w:val="00CB62F5"/>
    <w:rsid w:val="00CC014B"/>
    <w:rsid w:val="00D2799F"/>
    <w:rsid w:val="00D43D61"/>
    <w:rsid w:val="00D5438B"/>
    <w:rsid w:val="00D6763A"/>
    <w:rsid w:val="00DD13C1"/>
    <w:rsid w:val="00E23868"/>
    <w:rsid w:val="00E577F7"/>
    <w:rsid w:val="00F51C53"/>
    <w:rsid w:val="00F92153"/>
    <w:rsid w:val="00FA46E9"/>
    <w:rsid w:val="00FD713A"/>
    <w:rsid w:val="00FD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E8"/>
  </w:style>
  <w:style w:type="paragraph" w:styleId="1">
    <w:name w:val="heading 1"/>
    <w:basedOn w:val="a"/>
    <w:next w:val="a"/>
    <w:link w:val="10"/>
    <w:uiPriority w:val="9"/>
    <w:qFormat/>
    <w:rsid w:val="0099356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238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8D4733"/>
  </w:style>
  <w:style w:type="character" w:customStyle="1" w:styleId="butback">
    <w:name w:val="butback"/>
    <w:basedOn w:val="a0"/>
    <w:rsid w:val="008D4733"/>
  </w:style>
  <w:style w:type="character" w:styleId="a3">
    <w:name w:val="Strong"/>
    <w:basedOn w:val="a0"/>
    <w:uiPriority w:val="22"/>
    <w:qFormat/>
    <w:rsid w:val="00440DC4"/>
    <w:rPr>
      <w:b/>
      <w:bCs/>
    </w:rPr>
  </w:style>
  <w:style w:type="paragraph" w:styleId="a4">
    <w:name w:val="List Paragraph"/>
    <w:basedOn w:val="a"/>
    <w:uiPriority w:val="34"/>
    <w:qFormat/>
    <w:rsid w:val="00F51C5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238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semiHidden/>
    <w:unhideWhenUsed/>
    <w:rsid w:val="00C40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0F66"/>
  </w:style>
  <w:style w:type="paragraph" w:styleId="a7">
    <w:name w:val="footer"/>
    <w:basedOn w:val="a"/>
    <w:link w:val="a8"/>
    <w:uiPriority w:val="99"/>
    <w:unhideWhenUsed/>
    <w:rsid w:val="00C40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F66"/>
  </w:style>
  <w:style w:type="character" w:customStyle="1" w:styleId="10">
    <w:name w:val="Заголовок 1 Знак"/>
    <w:basedOn w:val="a0"/>
    <w:link w:val="1"/>
    <w:uiPriority w:val="9"/>
    <w:rsid w:val="00993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473">
          <w:marLeft w:val="7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5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138">
          <w:marLeft w:val="7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7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45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2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95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6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.mail.ru/redir?type=sr&amp;redir=eJzLKCkpsNLXLy8v18utLM5ILEpN0Ssq1S_OyUxJ1Tc2NrA0MdNnYDA0MzYzMzIwNrVg-HX4-0qxqZOdpr7rP6az-EkUANxfF_8&amp;src=30d2a08&amp;via_page=1&amp;oqid=62e1b188a187df14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go.mail.ru/redir?type=sr&amp;redir=eJzLKCkpsNLXr8jT1bUwSCxPT0pOLjdOqkzWA4kUGCYmp-kXZ-SX6yYWlWQm56Qa6ZeWZebklZbo5qXqllVWpqSW6DMwGJoZm1kYGpobGzHsuKjh3lhx2HNO-x1PaUWfbQBEMyGM&amp;src=59348a0&amp;via_page=1&amp;oqid=639c94c8c197ab2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mail.ru/redir?type=sr&amp;redir=eJzLKCkpKLbS169KyS_KL0usTNRNTUnUS87P1S8oSizLzEnUhcjkp-frFmSWJOZlViYCpfLTgFLZJZnZibp5iUWlxRmpQAnd_OLEvOxMBgZDM2MzMyMDE3MzhjPC_26ammnF_-DqyFSJaNEGAGE0KVU&amp;src=2787f78&amp;via_page=1&amp;oqid=62e1cf1630f44ae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.mail.ru/redir?type=sr&amp;redir=eJzLKCkpKLbS1y8oSq1KzStJTM7M1MvMS8vXV3UxUHVyA5OmYNIETBqASWMw6YrEtgCTjhA1cM2GqhYGMGkg2xxJqQtYxEkXIqSLocMVzDZB0uGE5ABHsKwRptW6MMMhSiHGAUljMGmB5B8XJM2WEG3mSPabMjAYmhmbmRmYGJpbMmxOvDahzXXyP-ukTS5724p3AwCck0g5&amp;src=5b2a284&amp;via_page=1&amp;oqid=62d1e4af7b97e76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60C20-3560-4EE3-B8CB-27A53BE6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24</cp:revision>
  <dcterms:created xsi:type="dcterms:W3CDTF">2021-11-10T03:18:00Z</dcterms:created>
  <dcterms:modified xsi:type="dcterms:W3CDTF">2021-11-21T12:45:00Z</dcterms:modified>
</cp:coreProperties>
</file>